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99C64" w14:textId="32F6B586" w:rsidR="00DC473A" w:rsidRPr="007C7839" w:rsidRDefault="00DC473A" w:rsidP="007D41D4">
      <w:pPr>
        <w:spacing w:after="0" w:line="240" w:lineRule="auto"/>
        <w:jc w:val="center"/>
        <w:rPr>
          <w:b/>
          <w:bCs/>
          <w:sz w:val="28"/>
          <w:szCs w:val="28"/>
        </w:rPr>
      </w:pPr>
      <w:r w:rsidRPr="007C7839">
        <w:rPr>
          <w:b/>
          <w:bCs/>
          <w:sz w:val="28"/>
          <w:szCs w:val="28"/>
        </w:rPr>
        <w:t>Measure GC</w:t>
      </w:r>
    </w:p>
    <w:p w14:paraId="56E7EB8C" w14:textId="401C74CC" w:rsidR="007D41D4" w:rsidRPr="007C7839" w:rsidRDefault="007D41D4" w:rsidP="007D41D4">
      <w:pPr>
        <w:spacing w:after="0" w:line="240" w:lineRule="auto"/>
        <w:jc w:val="center"/>
        <w:rPr>
          <w:b/>
          <w:bCs/>
          <w:sz w:val="28"/>
          <w:szCs w:val="28"/>
        </w:rPr>
      </w:pPr>
      <w:r w:rsidRPr="007C7839">
        <w:rPr>
          <w:b/>
          <w:bCs/>
          <w:sz w:val="28"/>
          <w:szCs w:val="28"/>
        </w:rPr>
        <w:t>Citizens’ Bond Oversight Committee Meeting</w:t>
      </w:r>
    </w:p>
    <w:p w14:paraId="29F0F207" w14:textId="4E982518" w:rsidR="007D41D4" w:rsidRPr="007C7839" w:rsidRDefault="007D41D4" w:rsidP="007D41D4">
      <w:pPr>
        <w:spacing w:after="0" w:line="240" w:lineRule="auto"/>
        <w:jc w:val="center"/>
        <w:rPr>
          <w:b/>
          <w:bCs/>
          <w:sz w:val="28"/>
          <w:szCs w:val="28"/>
        </w:rPr>
      </w:pPr>
      <w:r w:rsidRPr="007C7839">
        <w:rPr>
          <w:b/>
          <w:bCs/>
          <w:sz w:val="28"/>
          <w:szCs w:val="28"/>
        </w:rPr>
        <w:t>November 12, 2025</w:t>
      </w:r>
    </w:p>
    <w:p w14:paraId="0845EEAA" w14:textId="07CA6B50" w:rsidR="007D41D4" w:rsidRPr="007C7839" w:rsidRDefault="007D41D4" w:rsidP="007D41D4">
      <w:pPr>
        <w:spacing w:after="0" w:line="240" w:lineRule="auto"/>
        <w:jc w:val="center"/>
        <w:rPr>
          <w:b/>
          <w:bCs/>
          <w:sz w:val="28"/>
          <w:szCs w:val="28"/>
        </w:rPr>
      </w:pPr>
      <w:r w:rsidRPr="007C7839">
        <w:rPr>
          <w:b/>
          <w:bCs/>
          <w:sz w:val="28"/>
          <w:szCs w:val="28"/>
        </w:rPr>
        <w:t>At 5pm</w:t>
      </w:r>
    </w:p>
    <w:p w14:paraId="00B377FB" w14:textId="562193C3" w:rsidR="007D41D4" w:rsidRPr="007C7839" w:rsidRDefault="007D41D4" w:rsidP="007D41D4">
      <w:pPr>
        <w:spacing w:after="0" w:line="240" w:lineRule="auto"/>
        <w:jc w:val="center"/>
        <w:rPr>
          <w:b/>
          <w:bCs/>
          <w:sz w:val="28"/>
          <w:szCs w:val="28"/>
        </w:rPr>
      </w:pPr>
      <w:r w:rsidRPr="007C7839">
        <w:rPr>
          <w:b/>
          <w:bCs/>
          <w:sz w:val="28"/>
          <w:szCs w:val="28"/>
        </w:rPr>
        <w:t>Via Zoom</w:t>
      </w:r>
    </w:p>
    <w:p w14:paraId="2D563033" w14:textId="77777777" w:rsidR="007D41D4" w:rsidRDefault="007D41D4" w:rsidP="007D41D4">
      <w:pPr>
        <w:spacing w:after="0" w:line="240" w:lineRule="auto"/>
        <w:rPr>
          <w:b/>
          <w:bCs/>
          <w:sz w:val="32"/>
          <w:szCs w:val="32"/>
        </w:rPr>
      </w:pPr>
    </w:p>
    <w:p w14:paraId="04F50DFD" w14:textId="1CF90F11" w:rsidR="007D41D4" w:rsidRPr="007C7839" w:rsidRDefault="007D41D4" w:rsidP="007D41D4">
      <w:pPr>
        <w:spacing w:after="0" w:line="240" w:lineRule="auto"/>
        <w:rPr>
          <w:rFonts w:ascii="Arial" w:hAnsi="Arial" w:cs="Arial"/>
        </w:rPr>
      </w:pPr>
      <w:r w:rsidRPr="007C7839">
        <w:rPr>
          <w:rFonts w:ascii="Arial" w:hAnsi="Arial" w:cs="Arial"/>
          <w:b/>
          <w:bCs/>
        </w:rPr>
        <w:t xml:space="preserve">Present: </w:t>
      </w:r>
      <w:r w:rsidR="0015693C">
        <w:rPr>
          <w:rFonts w:ascii="Arial" w:hAnsi="Arial" w:cs="Arial"/>
          <w:b/>
          <w:bCs/>
        </w:rPr>
        <w:tab/>
      </w:r>
      <w:r w:rsidRPr="007C7839">
        <w:rPr>
          <w:rFonts w:ascii="Arial" w:hAnsi="Arial" w:cs="Arial"/>
        </w:rPr>
        <w:t xml:space="preserve">Zanku Armenian; Roberta Hagopian, Harry Leon, Nathan Andriassian, </w:t>
      </w:r>
      <w:r w:rsidR="0015693C">
        <w:rPr>
          <w:rFonts w:ascii="Arial" w:hAnsi="Arial" w:cs="Arial"/>
        </w:rPr>
        <w:t>A</w:t>
      </w:r>
      <w:r w:rsidRPr="007C7839">
        <w:rPr>
          <w:rFonts w:ascii="Arial" w:hAnsi="Arial" w:cs="Arial"/>
        </w:rPr>
        <w:t>SGCC</w:t>
      </w:r>
    </w:p>
    <w:p w14:paraId="5D7F54D6" w14:textId="1AF7515D" w:rsidR="007D41D4" w:rsidRPr="007C7839" w:rsidRDefault="007D41D4" w:rsidP="007D41D4">
      <w:pPr>
        <w:spacing w:after="0" w:line="240" w:lineRule="auto"/>
        <w:rPr>
          <w:rFonts w:ascii="Arial" w:hAnsi="Arial" w:cs="Arial"/>
          <w:b/>
          <w:bCs/>
        </w:rPr>
      </w:pPr>
      <w:r w:rsidRPr="007C7839">
        <w:rPr>
          <w:rFonts w:ascii="Arial" w:hAnsi="Arial" w:cs="Arial"/>
          <w:b/>
          <w:bCs/>
        </w:rPr>
        <w:t xml:space="preserve">Absent: </w:t>
      </w:r>
      <w:r w:rsidR="0015693C">
        <w:rPr>
          <w:rFonts w:ascii="Arial" w:hAnsi="Arial" w:cs="Arial"/>
          <w:b/>
          <w:bCs/>
        </w:rPr>
        <w:tab/>
      </w:r>
      <w:r w:rsidRPr="007C7839">
        <w:rPr>
          <w:rFonts w:ascii="Arial" w:hAnsi="Arial" w:cs="Arial"/>
        </w:rPr>
        <w:t>Monica Campagna; Daniel Kim</w:t>
      </w:r>
      <w:r w:rsidR="00304A7A" w:rsidRPr="007C7839">
        <w:rPr>
          <w:rFonts w:ascii="Arial" w:hAnsi="Arial" w:cs="Arial"/>
        </w:rPr>
        <w:t>, Tina Parsegian</w:t>
      </w:r>
    </w:p>
    <w:p w14:paraId="1B1F76EE" w14:textId="7F5FD83B" w:rsidR="007D41D4" w:rsidRPr="007C7839" w:rsidRDefault="007D41D4" w:rsidP="007D41D4">
      <w:pPr>
        <w:spacing w:after="0" w:line="240" w:lineRule="auto"/>
        <w:rPr>
          <w:rFonts w:ascii="Arial" w:hAnsi="Arial" w:cs="Arial"/>
        </w:rPr>
      </w:pPr>
      <w:r w:rsidRPr="007C7839">
        <w:rPr>
          <w:rFonts w:ascii="Arial" w:hAnsi="Arial" w:cs="Arial"/>
          <w:b/>
          <w:bCs/>
        </w:rPr>
        <w:t xml:space="preserve">Resource: </w:t>
      </w:r>
      <w:r w:rsidR="0015693C">
        <w:rPr>
          <w:rFonts w:ascii="Arial" w:hAnsi="Arial" w:cs="Arial"/>
          <w:b/>
          <w:bCs/>
        </w:rPr>
        <w:tab/>
      </w:r>
      <w:r w:rsidR="004B7B34" w:rsidRPr="007C7839">
        <w:rPr>
          <w:rFonts w:ascii="Arial" w:hAnsi="Arial" w:cs="Arial"/>
        </w:rPr>
        <w:t>Jerry Lewis, proxy for</w:t>
      </w:r>
      <w:r w:rsidR="004B7B34" w:rsidRPr="007C7839">
        <w:rPr>
          <w:rFonts w:ascii="Arial" w:hAnsi="Arial" w:cs="Arial"/>
          <w:b/>
          <w:bCs/>
        </w:rPr>
        <w:t xml:space="preserve"> </w:t>
      </w:r>
      <w:r w:rsidR="004B7B34" w:rsidRPr="007C7839">
        <w:rPr>
          <w:rFonts w:ascii="Arial" w:hAnsi="Arial" w:cs="Arial"/>
        </w:rPr>
        <w:t>Sharlene Coleal</w:t>
      </w:r>
    </w:p>
    <w:p w14:paraId="5C3F6401" w14:textId="2CDFCAB2" w:rsidR="007D41D4" w:rsidRPr="007C7839" w:rsidRDefault="007D41D4" w:rsidP="007D41D4">
      <w:pPr>
        <w:spacing w:after="0" w:line="240" w:lineRule="auto"/>
        <w:rPr>
          <w:rFonts w:ascii="Arial" w:hAnsi="Arial" w:cs="Arial"/>
          <w:b/>
          <w:bCs/>
        </w:rPr>
      </w:pPr>
      <w:r w:rsidRPr="007C7839">
        <w:rPr>
          <w:rFonts w:ascii="Arial" w:hAnsi="Arial" w:cs="Arial"/>
          <w:b/>
          <w:bCs/>
        </w:rPr>
        <w:t xml:space="preserve">Quorum: </w:t>
      </w:r>
      <w:r w:rsidR="0015693C">
        <w:rPr>
          <w:rFonts w:ascii="Arial" w:hAnsi="Arial" w:cs="Arial"/>
          <w:b/>
          <w:bCs/>
        </w:rPr>
        <w:tab/>
      </w:r>
      <w:r w:rsidRPr="007C7839">
        <w:rPr>
          <w:rFonts w:ascii="Arial" w:hAnsi="Arial" w:cs="Arial"/>
        </w:rPr>
        <w:t>Majority</w:t>
      </w:r>
    </w:p>
    <w:p w14:paraId="6E6ED42B" w14:textId="206FE2E3" w:rsidR="007D41D4" w:rsidRPr="007C7839" w:rsidRDefault="007D41D4" w:rsidP="007D41D4">
      <w:pPr>
        <w:spacing w:after="0" w:line="240" w:lineRule="auto"/>
        <w:rPr>
          <w:rFonts w:ascii="Arial" w:hAnsi="Arial" w:cs="Arial"/>
        </w:rPr>
      </w:pPr>
      <w:r w:rsidRPr="007C7839">
        <w:rPr>
          <w:rFonts w:ascii="Arial" w:hAnsi="Arial" w:cs="Arial"/>
          <w:b/>
          <w:bCs/>
        </w:rPr>
        <w:t xml:space="preserve">Guests: </w:t>
      </w:r>
      <w:r w:rsidRPr="007C7839">
        <w:rPr>
          <w:rFonts w:ascii="Arial" w:hAnsi="Arial" w:cs="Arial"/>
        </w:rPr>
        <w:t xml:space="preserve"> </w:t>
      </w:r>
      <w:r w:rsidR="0015693C">
        <w:rPr>
          <w:rFonts w:ascii="Arial" w:hAnsi="Arial" w:cs="Arial"/>
        </w:rPr>
        <w:tab/>
      </w:r>
      <w:r w:rsidRPr="007C7839">
        <w:rPr>
          <w:rFonts w:ascii="Arial" w:hAnsi="Arial" w:cs="Arial"/>
        </w:rPr>
        <w:t>Ryan Cornner, Silva Sorkazian</w:t>
      </w:r>
    </w:p>
    <w:p w14:paraId="5AE03548" w14:textId="77777777" w:rsidR="007D41D4" w:rsidRPr="007C7839" w:rsidRDefault="007D41D4" w:rsidP="007D41D4">
      <w:pPr>
        <w:spacing w:after="0" w:line="240" w:lineRule="auto"/>
        <w:rPr>
          <w:rFonts w:ascii="Arial" w:hAnsi="Arial" w:cs="Arial"/>
        </w:rPr>
      </w:pPr>
    </w:p>
    <w:p w14:paraId="61F4D2FF" w14:textId="248EC053" w:rsidR="007D41D4" w:rsidRPr="007C7839" w:rsidRDefault="007D41D4" w:rsidP="007D41D4">
      <w:pPr>
        <w:pStyle w:val="ListParagraph"/>
        <w:numPr>
          <w:ilvl w:val="0"/>
          <w:numId w:val="1"/>
        </w:numPr>
        <w:spacing w:after="0" w:line="240" w:lineRule="auto"/>
        <w:rPr>
          <w:rFonts w:ascii="Arial" w:hAnsi="Arial" w:cs="Arial"/>
          <w:b/>
          <w:bCs/>
        </w:rPr>
      </w:pPr>
      <w:r w:rsidRPr="007C7839">
        <w:rPr>
          <w:rFonts w:ascii="Arial" w:hAnsi="Arial" w:cs="Arial"/>
          <w:b/>
          <w:bCs/>
        </w:rPr>
        <w:t>Call to Order</w:t>
      </w:r>
    </w:p>
    <w:p w14:paraId="07221F98" w14:textId="0C97E94B" w:rsidR="007D41D4" w:rsidRPr="007C7839" w:rsidRDefault="007D41D4" w:rsidP="00DC473A">
      <w:pPr>
        <w:pStyle w:val="ListParagraph"/>
        <w:spacing w:after="0" w:line="240" w:lineRule="auto"/>
        <w:ind w:left="360"/>
        <w:rPr>
          <w:rFonts w:ascii="Arial" w:hAnsi="Arial" w:cs="Arial"/>
        </w:rPr>
      </w:pPr>
      <w:r w:rsidRPr="007C7839">
        <w:rPr>
          <w:rFonts w:ascii="Arial" w:hAnsi="Arial" w:cs="Arial"/>
        </w:rPr>
        <w:t xml:space="preserve">The meeting was </w:t>
      </w:r>
      <w:r w:rsidR="00DC473A" w:rsidRPr="007C7839">
        <w:rPr>
          <w:rFonts w:ascii="Arial" w:hAnsi="Arial" w:cs="Arial"/>
        </w:rPr>
        <w:t>called</w:t>
      </w:r>
      <w:r w:rsidRPr="007C7839">
        <w:rPr>
          <w:rFonts w:ascii="Arial" w:hAnsi="Arial" w:cs="Arial"/>
        </w:rPr>
        <w:t xml:space="preserve"> to order</w:t>
      </w:r>
      <w:r w:rsidR="00DC473A" w:rsidRPr="007C7839">
        <w:rPr>
          <w:rFonts w:ascii="Arial" w:hAnsi="Arial" w:cs="Arial"/>
        </w:rPr>
        <w:t xml:space="preserve"> at 5:04PM</w:t>
      </w:r>
    </w:p>
    <w:p w14:paraId="4CBB1EF9" w14:textId="77777777" w:rsidR="005D5D68" w:rsidRPr="007C7839" w:rsidRDefault="005D5D68" w:rsidP="00DC473A">
      <w:pPr>
        <w:pStyle w:val="ListParagraph"/>
        <w:spacing w:after="0" w:line="240" w:lineRule="auto"/>
        <w:ind w:left="360"/>
        <w:rPr>
          <w:rFonts w:ascii="Arial" w:hAnsi="Arial" w:cs="Arial"/>
        </w:rPr>
      </w:pPr>
    </w:p>
    <w:p w14:paraId="45DB72B9" w14:textId="07F93D3A" w:rsidR="005D5D68" w:rsidRPr="007C7839" w:rsidRDefault="005D5D68" w:rsidP="005D5D68">
      <w:pPr>
        <w:pStyle w:val="ListParagraph"/>
        <w:numPr>
          <w:ilvl w:val="0"/>
          <w:numId w:val="1"/>
        </w:numPr>
        <w:spacing w:after="0" w:line="240" w:lineRule="auto"/>
        <w:rPr>
          <w:rFonts w:ascii="Arial" w:hAnsi="Arial" w:cs="Arial"/>
          <w:b/>
          <w:bCs/>
        </w:rPr>
      </w:pPr>
      <w:r w:rsidRPr="007C7839">
        <w:rPr>
          <w:rFonts w:ascii="Arial" w:hAnsi="Arial" w:cs="Arial"/>
          <w:b/>
          <w:bCs/>
        </w:rPr>
        <w:t>Approval of Minutes of May 5, 2025</w:t>
      </w:r>
    </w:p>
    <w:p w14:paraId="65623213" w14:textId="41A00582" w:rsidR="005D5D68" w:rsidRPr="007C7839" w:rsidRDefault="005D5D68" w:rsidP="005D5D68">
      <w:pPr>
        <w:pStyle w:val="ListParagraph"/>
        <w:spacing w:after="0" w:line="240" w:lineRule="auto"/>
        <w:ind w:left="360"/>
        <w:rPr>
          <w:rFonts w:ascii="Arial" w:hAnsi="Arial" w:cs="Arial"/>
        </w:rPr>
      </w:pPr>
      <w:r w:rsidRPr="007C7839">
        <w:rPr>
          <w:rFonts w:ascii="Arial" w:hAnsi="Arial" w:cs="Arial"/>
          <w:b/>
          <w:bCs/>
        </w:rPr>
        <w:t>MSC</w:t>
      </w:r>
      <w:r w:rsidRPr="007C7839">
        <w:rPr>
          <w:rFonts w:ascii="Arial" w:hAnsi="Arial" w:cs="Arial"/>
        </w:rPr>
        <w:t xml:space="preserve"> – (Leon/Andriassian) to approve the minutes of May 5, 2025 as presented.  Motion was approved unanimously.</w:t>
      </w:r>
    </w:p>
    <w:p w14:paraId="25A1E44B" w14:textId="77777777" w:rsidR="005D5D68" w:rsidRPr="007C7839" w:rsidRDefault="005D5D68" w:rsidP="005D5D68">
      <w:pPr>
        <w:pStyle w:val="ListParagraph"/>
        <w:spacing w:after="0" w:line="240" w:lineRule="auto"/>
        <w:ind w:left="360"/>
        <w:rPr>
          <w:rFonts w:ascii="Arial" w:hAnsi="Arial" w:cs="Arial"/>
        </w:rPr>
      </w:pPr>
    </w:p>
    <w:p w14:paraId="2F970B9C" w14:textId="3058BC89" w:rsidR="005D5D68" w:rsidRPr="007C7839" w:rsidRDefault="005D5D68" w:rsidP="005D5D68">
      <w:pPr>
        <w:pStyle w:val="ListParagraph"/>
        <w:numPr>
          <w:ilvl w:val="0"/>
          <w:numId w:val="1"/>
        </w:numPr>
        <w:spacing w:after="0" w:line="240" w:lineRule="auto"/>
        <w:rPr>
          <w:rFonts w:ascii="Arial" w:hAnsi="Arial" w:cs="Arial"/>
          <w:b/>
          <w:bCs/>
        </w:rPr>
      </w:pPr>
      <w:r w:rsidRPr="007C7839">
        <w:rPr>
          <w:rFonts w:ascii="Arial" w:hAnsi="Arial" w:cs="Arial"/>
          <w:b/>
          <w:bCs/>
        </w:rPr>
        <w:t>Introduction of Jerry Lewis, Executive Director of Facilities</w:t>
      </w:r>
      <w:r w:rsidR="00A040BD" w:rsidRPr="007C7839">
        <w:t xml:space="preserve"> </w:t>
      </w:r>
      <w:r w:rsidR="00A040BD" w:rsidRPr="007C7839">
        <w:rPr>
          <w:rFonts w:ascii="Arial" w:hAnsi="Arial" w:cs="Arial"/>
          <w:b/>
          <w:bCs/>
        </w:rPr>
        <w:t>Operations, Development &amp; Planning</w:t>
      </w:r>
    </w:p>
    <w:p w14:paraId="07FD8873" w14:textId="481B653B" w:rsidR="005D5D68" w:rsidRPr="007C7839" w:rsidRDefault="005D5D68" w:rsidP="005D5D68">
      <w:pPr>
        <w:pStyle w:val="ListParagraph"/>
        <w:spacing w:after="0" w:line="240" w:lineRule="auto"/>
        <w:ind w:left="360"/>
        <w:rPr>
          <w:rFonts w:ascii="Arial" w:hAnsi="Arial" w:cs="Arial"/>
        </w:rPr>
      </w:pPr>
      <w:r w:rsidRPr="007C7839">
        <w:rPr>
          <w:rFonts w:ascii="Arial" w:hAnsi="Arial" w:cs="Arial"/>
        </w:rPr>
        <w:t>Mr. Lewis introduced himself to the committee members.  He joined GCC in July, 2025.</w:t>
      </w:r>
    </w:p>
    <w:p w14:paraId="5D5A5D34" w14:textId="77777777" w:rsidR="005D5D68" w:rsidRPr="007C7839" w:rsidRDefault="005D5D68" w:rsidP="005D5D68">
      <w:pPr>
        <w:pStyle w:val="ListParagraph"/>
        <w:spacing w:after="0" w:line="240" w:lineRule="auto"/>
        <w:ind w:left="360"/>
        <w:rPr>
          <w:rFonts w:ascii="Arial" w:hAnsi="Arial" w:cs="Arial"/>
        </w:rPr>
      </w:pPr>
    </w:p>
    <w:p w14:paraId="5AA9F73D" w14:textId="14866A5F" w:rsidR="0065071F" w:rsidRPr="007C7839" w:rsidRDefault="005D5D68" w:rsidP="005A6BE4">
      <w:pPr>
        <w:pStyle w:val="ListParagraph"/>
        <w:numPr>
          <w:ilvl w:val="0"/>
          <w:numId w:val="1"/>
        </w:numPr>
        <w:spacing w:after="0" w:line="240" w:lineRule="auto"/>
        <w:rPr>
          <w:rFonts w:ascii="Arial" w:hAnsi="Arial" w:cs="Arial"/>
        </w:rPr>
      </w:pPr>
      <w:r w:rsidRPr="007C7839">
        <w:rPr>
          <w:rFonts w:ascii="Arial" w:hAnsi="Arial" w:cs="Arial"/>
          <w:b/>
          <w:bCs/>
        </w:rPr>
        <w:t>Progress Report –</w:t>
      </w:r>
      <w:r w:rsidRPr="007C7839">
        <w:rPr>
          <w:rFonts w:ascii="Arial" w:hAnsi="Arial" w:cs="Arial"/>
        </w:rPr>
        <w:t xml:space="preserve"> </w:t>
      </w:r>
      <w:r w:rsidRPr="0015693C">
        <w:rPr>
          <w:rFonts w:ascii="Arial" w:hAnsi="Arial" w:cs="Arial"/>
          <w:b/>
          <w:bCs/>
        </w:rPr>
        <w:t>Silva Sorkazian,</w:t>
      </w:r>
      <w:r w:rsidR="005A6BE4" w:rsidRPr="0015693C">
        <w:rPr>
          <w:rFonts w:ascii="Arial" w:hAnsi="Arial" w:cs="Arial"/>
          <w:b/>
          <w:bCs/>
        </w:rPr>
        <w:t xml:space="preserve"> </w:t>
      </w:r>
      <w:r w:rsidR="0065071F" w:rsidRPr="0015693C">
        <w:rPr>
          <w:rFonts w:ascii="Arial" w:hAnsi="Arial" w:cs="Arial"/>
          <w:b/>
          <w:bCs/>
        </w:rPr>
        <w:t>Measure GCC Program Management Office, Contracts and Procurement Manager</w:t>
      </w:r>
      <w:r w:rsidR="0065071F" w:rsidRPr="007C7839">
        <w:rPr>
          <w:rFonts w:ascii="Arial" w:hAnsi="Arial" w:cs="Arial"/>
        </w:rPr>
        <w:t xml:space="preserve"> </w:t>
      </w:r>
    </w:p>
    <w:p w14:paraId="77F93051" w14:textId="77777777" w:rsidR="0015693C" w:rsidRDefault="0015693C" w:rsidP="0065071F">
      <w:pPr>
        <w:pStyle w:val="ListParagraph"/>
        <w:spacing w:after="0" w:line="240" w:lineRule="auto"/>
        <w:ind w:left="360"/>
        <w:rPr>
          <w:rFonts w:ascii="Arial" w:hAnsi="Arial" w:cs="Arial"/>
        </w:rPr>
      </w:pPr>
    </w:p>
    <w:p w14:paraId="5734F573" w14:textId="79EF9A23" w:rsidR="005A6BE4" w:rsidRPr="007C7839" w:rsidRDefault="0065071F" w:rsidP="0065071F">
      <w:pPr>
        <w:pStyle w:val="ListParagraph"/>
        <w:spacing w:after="0" w:line="240" w:lineRule="auto"/>
        <w:ind w:left="360"/>
        <w:rPr>
          <w:rFonts w:ascii="Arial" w:hAnsi="Arial" w:cs="Arial"/>
        </w:rPr>
      </w:pPr>
      <w:r w:rsidRPr="007C7839">
        <w:rPr>
          <w:rFonts w:ascii="Arial" w:hAnsi="Arial" w:cs="Arial"/>
        </w:rPr>
        <w:t>Silva</w:t>
      </w:r>
      <w:r w:rsidR="005A6BE4" w:rsidRPr="007C7839">
        <w:rPr>
          <w:rFonts w:ascii="Arial" w:hAnsi="Arial" w:cs="Arial"/>
        </w:rPr>
        <w:t xml:space="preserve"> Sorkazian gave a progress report</w:t>
      </w:r>
      <w:r w:rsidRPr="007C7839">
        <w:rPr>
          <w:rFonts w:ascii="Arial" w:hAnsi="Arial" w:cs="Arial"/>
        </w:rPr>
        <w:t xml:space="preserve"> </w:t>
      </w:r>
      <w:r w:rsidR="00FA3B50" w:rsidRPr="007C7839">
        <w:rPr>
          <w:rFonts w:ascii="Arial" w:hAnsi="Arial" w:cs="Arial"/>
        </w:rPr>
        <w:t>of the bond construction projects with the following highlights</w:t>
      </w:r>
      <w:r w:rsidR="005A6BE4" w:rsidRPr="007C7839">
        <w:rPr>
          <w:rFonts w:ascii="Arial" w:hAnsi="Arial" w:cs="Arial"/>
          <w:b/>
          <w:bCs/>
        </w:rPr>
        <w:t>:</w:t>
      </w:r>
    </w:p>
    <w:p w14:paraId="1D0F9C49" w14:textId="77777777" w:rsidR="005D5D68" w:rsidRPr="007C7839" w:rsidRDefault="005D5D68" w:rsidP="005D5D68">
      <w:pPr>
        <w:pStyle w:val="ListParagraph"/>
        <w:spacing w:after="0" w:line="240" w:lineRule="auto"/>
        <w:ind w:left="360"/>
        <w:rPr>
          <w:rFonts w:ascii="Arial" w:hAnsi="Arial" w:cs="Arial"/>
        </w:rPr>
      </w:pPr>
    </w:p>
    <w:p w14:paraId="4B19B509" w14:textId="41211DA3" w:rsidR="005365D0" w:rsidRPr="007C7839" w:rsidRDefault="005365D0" w:rsidP="005D5D68">
      <w:pPr>
        <w:pStyle w:val="ListParagraph"/>
        <w:spacing w:after="0" w:line="240" w:lineRule="auto"/>
        <w:ind w:left="360"/>
        <w:rPr>
          <w:rFonts w:ascii="Arial" w:hAnsi="Arial" w:cs="Arial"/>
          <w:b/>
          <w:bCs/>
        </w:rPr>
      </w:pPr>
      <w:r w:rsidRPr="007C7839">
        <w:rPr>
          <w:rFonts w:ascii="Arial" w:hAnsi="Arial" w:cs="Arial"/>
          <w:b/>
          <w:bCs/>
        </w:rPr>
        <w:t>Measure GC Funds Through October 31, 2025</w:t>
      </w:r>
      <w:r w:rsidR="00160EB0" w:rsidRPr="007C7839">
        <w:rPr>
          <w:rFonts w:ascii="Arial" w:hAnsi="Arial" w:cs="Arial"/>
          <w:b/>
          <w:bCs/>
        </w:rPr>
        <w:t>:</w:t>
      </w:r>
    </w:p>
    <w:p w14:paraId="56998F4F" w14:textId="08A7638C" w:rsidR="005365D0" w:rsidRPr="007C7839" w:rsidRDefault="005365D0" w:rsidP="005D5D68">
      <w:pPr>
        <w:pStyle w:val="ListParagraph"/>
        <w:spacing w:after="0" w:line="240" w:lineRule="auto"/>
        <w:ind w:left="360"/>
        <w:rPr>
          <w:rFonts w:ascii="Arial" w:hAnsi="Arial" w:cs="Arial"/>
        </w:rPr>
      </w:pPr>
      <w:r w:rsidRPr="007C7839">
        <w:rPr>
          <w:rFonts w:ascii="Arial" w:hAnsi="Arial" w:cs="Arial"/>
        </w:rPr>
        <w:t>Original Budget</w:t>
      </w:r>
      <w:r w:rsidRPr="007C7839">
        <w:rPr>
          <w:rFonts w:ascii="Arial" w:hAnsi="Arial" w:cs="Arial"/>
        </w:rPr>
        <w:tab/>
      </w:r>
      <w:r w:rsidRPr="007C7839">
        <w:rPr>
          <w:rFonts w:ascii="Arial" w:hAnsi="Arial" w:cs="Arial"/>
        </w:rPr>
        <w:tab/>
      </w:r>
      <w:r w:rsidRPr="007C7839">
        <w:rPr>
          <w:rFonts w:ascii="Arial" w:hAnsi="Arial" w:cs="Arial"/>
        </w:rPr>
        <w:tab/>
      </w:r>
      <w:r w:rsidRPr="007C7839">
        <w:rPr>
          <w:rFonts w:ascii="Arial" w:hAnsi="Arial" w:cs="Arial"/>
        </w:rPr>
        <w:tab/>
      </w:r>
      <w:r w:rsidRPr="007C7839">
        <w:rPr>
          <w:rFonts w:ascii="Arial" w:hAnsi="Arial" w:cs="Arial"/>
        </w:rPr>
        <w:tab/>
      </w:r>
      <w:r w:rsidR="0006323D">
        <w:rPr>
          <w:rFonts w:ascii="Arial" w:hAnsi="Arial" w:cs="Arial"/>
        </w:rPr>
        <w:tab/>
      </w:r>
      <w:r w:rsidR="00160EB0" w:rsidRPr="007C7839">
        <w:rPr>
          <w:rFonts w:ascii="Arial" w:hAnsi="Arial" w:cs="Arial"/>
        </w:rPr>
        <w:t>$</w:t>
      </w:r>
      <w:r w:rsidRPr="007C7839">
        <w:rPr>
          <w:rFonts w:ascii="Arial" w:hAnsi="Arial" w:cs="Arial"/>
        </w:rPr>
        <w:t>328,320,857</w:t>
      </w:r>
    </w:p>
    <w:p w14:paraId="5A132B13" w14:textId="18A2A7CF" w:rsidR="005365D0" w:rsidRPr="007C7839" w:rsidRDefault="005365D0" w:rsidP="005D5D68">
      <w:pPr>
        <w:pStyle w:val="ListParagraph"/>
        <w:spacing w:after="0" w:line="240" w:lineRule="auto"/>
        <w:ind w:left="360"/>
        <w:rPr>
          <w:rFonts w:ascii="Arial" w:hAnsi="Arial" w:cs="Arial"/>
        </w:rPr>
      </w:pPr>
      <w:r w:rsidRPr="007C7839">
        <w:rPr>
          <w:rFonts w:ascii="Arial" w:hAnsi="Arial" w:cs="Arial"/>
        </w:rPr>
        <w:t>Adjusted Budget</w:t>
      </w:r>
      <w:r w:rsidRPr="007C7839">
        <w:rPr>
          <w:rFonts w:ascii="Arial" w:hAnsi="Arial" w:cs="Arial"/>
        </w:rPr>
        <w:tab/>
      </w:r>
      <w:r w:rsidRPr="007C7839">
        <w:rPr>
          <w:rFonts w:ascii="Arial" w:hAnsi="Arial" w:cs="Arial"/>
        </w:rPr>
        <w:tab/>
      </w:r>
      <w:r w:rsidRPr="007C7839">
        <w:rPr>
          <w:rFonts w:ascii="Arial" w:hAnsi="Arial" w:cs="Arial"/>
        </w:rPr>
        <w:tab/>
      </w:r>
      <w:r w:rsidRPr="007C7839">
        <w:rPr>
          <w:rFonts w:ascii="Arial" w:hAnsi="Arial" w:cs="Arial"/>
        </w:rPr>
        <w:tab/>
      </w:r>
      <w:r w:rsidRPr="007C7839">
        <w:rPr>
          <w:rFonts w:ascii="Arial" w:hAnsi="Arial" w:cs="Arial"/>
        </w:rPr>
        <w:tab/>
      </w:r>
      <w:r w:rsidR="0006323D">
        <w:rPr>
          <w:rFonts w:ascii="Arial" w:hAnsi="Arial" w:cs="Arial"/>
        </w:rPr>
        <w:tab/>
      </w:r>
      <w:r w:rsidR="00160EB0" w:rsidRPr="007C7839">
        <w:rPr>
          <w:rFonts w:ascii="Arial" w:hAnsi="Arial" w:cs="Arial"/>
        </w:rPr>
        <w:t>$</w:t>
      </w:r>
      <w:r w:rsidRPr="007C7839">
        <w:rPr>
          <w:rFonts w:ascii="Arial" w:hAnsi="Arial" w:cs="Arial"/>
        </w:rPr>
        <w:t>335,730,000</w:t>
      </w:r>
    </w:p>
    <w:p w14:paraId="7D1FA6AD" w14:textId="63CDECBB" w:rsidR="005365D0" w:rsidRPr="007C7839" w:rsidRDefault="005365D0" w:rsidP="005D5D68">
      <w:pPr>
        <w:pStyle w:val="ListParagraph"/>
        <w:spacing w:after="0" w:line="240" w:lineRule="auto"/>
        <w:ind w:left="360"/>
        <w:rPr>
          <w:rFonts w:ascii="Arial" w:hAnsi="Arial" w:cs="Arial"/>
        </w:rPr>
      </w:pPr>
      <w:r w:rsidRPr="007C7839">
        <w:rPr>
          <w:rFonts w:ascii="Arial" w:hAnsi="Arial" w:cs="Arial"/>
        </w:rPr>
        <w:t>Encumbrance Total</w:t>
      </w:r>
      <w:r w:rsidRPr="007C7839">
        <w:rPr>
          <w:rFonts w:ascii="Arial" w:hAnsi="Arial" w:cs="Arial"/>
        </w:rPr>
        <w:tab/>
      </w:r>
      <w:r w:rsidRPr="007C7839">
        <w:rPr>
          <w:rFonts w:ascii="Arial" w:hAnsi="Arial" w:cs="Arial"/>
        </w:rPr>
        <w:tab/>
      </w:r>
      <w:r w:rsidRPr="007C7839">
        <w:rPr>
          <w:rFonts w:ascii="Arial" w:hAnsi="Arial" w:cs="Arial"/>
        </w:rPr>
        <w:tab/>
      </w:r>
      <w:r w:rsidR="00557E87" w:rsidRPr="007C7839">
        <w:rPr>
          <w:rFonts w:ascii="Arial" w:hAnsi="Arial" w:cs="Arial"/>
        </w:rPr>
        <w:t xml:space="preserve">     </w:t>
      </w:r>
      <w:r w:rsidR="00557E87" w:rsidRPr="007C7839">
        <w:rPr>
          <w:rFonts w:ascii="Arial" w:hAnsi="Arial" w:cs="Arial"/>
        </w:rPr>
        <w:tab/>
      </w:r>
      <w:r w:rsidRPr="007C7839">
        <w:rPr>
          <w:rFonts w:ascii="Arial" w:hAnsi="Arial" w:cs="Arial"/>
        </w:rPr>
        <w:tab/>
      </w:r>
      <w:r w:rsidR="00DC4A70" w:rsidRPr="007C7839">
        <w:rPr>
          <w:rFonts w:ascii="Arial" w:hAnsi="Arial" w:cs="Arial"/>
        </w:rPr>
        <w:t>$</w:t>
      </w:r>
      <w:r w:rsidRPr="007C7839">
        <w:rPr>
          <w:rFonts w:ascii="Arial" w:hAnsi="Arial" w:cs="Arial"/>
        </w:rPr>
        <w:t>328,140,109</w:t>
      </w:r>
    </w:p>
    <w:p w14:paraId="00B3010C" w14:textId="09CEF96E" w:rsidR="005365D0" w:rsidRPr="007C7839" w:rsidRDefault="005365D0" w:rsidP="005D5D68">
      <w:pPr>
        <w:pStyle w:val="ListParagraph"/>
        <w:spacing w:after="0" w:line="240" w:lineRule="auto"/>
        <w:ind w:left="360"/>
        <w:rPr>
          <w:rFonts w:ascii="Arial" w:hAnsi="Arial" w:cs="Arial"/>
        </w:rPr>
      </w:pPr>
      <w:proofErr w:type="spellStart"/>
      <w:r w:rsidRPr="007C7839">
        <w:rPr>
          <w:rFonts w:ascii="Arial" w:hAnsi="Arial" w:cs="Arial"/>
        </w:rPr>
        <w:t>Un</w:t>
      </w:r>
      <w:r w:rsidR="004F143C">
        <w:rPr>
          <w:rFonts w:ascii="Arial" w:hAnsi="Arial" w:cs="Arial"/>
        </w:rPr>
        <w:t>e</w:t>
      </w:r>
      <w:r w:rsidRPr="007C7839">
        <w:rPr>
          <w:rFonts w:ascii="Arial" w:hAnsi="Arial" w:cs="Arial"/>
        </w:rPr>
        <w:t>ncumbrance</w:t>
      </w:r>
      <w:proofErr w:type="spellEnd"/>
      <w:r w:rsidRPr="007C7839">
        <w:rPr>
          <w:rFonts w:ascii="Arial" w:hAnsi="Arial" w:cs="Arial"/>
        </w:rPr>
        <w:t xml:space="preserve"> Total</w:t>
      </w:r>
      <w:r w:rsidRPr="007C7839">
        <w:rPr>
          <w:rFonts w:ascii="Arial" w:hAnsi="Arial" w:cs="Arial"/>
        </w:rPr>
        <w:tab/>
      </w:r>
      <w:r w:rsidRPr="007C7839">
        <w:rPr>
          <w:rFonts w:ascii="Arial" w:hAnsi="Arial" w:cs="Arial"/>
        </w:rPr>
        <w:tab/>
      </w:r>
      <w:r w:rsidRPr="007C7839">
        <w:rPr>
          <w:rFonts w:ascii="Arial" w:hAnsi="Arial" w:cs="Arial"/>
        </w:rPr>
        <w:tab/>
      </w:r>
      <w:r w:rsidRPr="007C7839">
        <w:rPr>
          <w:rFonts w:ascii="Arial" w:hAnsi="Arial" w:cs="Arial"/>
        </w:rPr>
        <w:tab/>
      </w:r>
      <w:r w:rsidR="00834A42" w:rsidRPr="007C7839">
        <w:rPr>
          <w:rFonts w:ascii="Arial" w:hAnsi="Arial" w:cs="Arial"/>
        </w:rPr>
        <w:t xml:space="preserve">   </w:t>
      </w:r>
      <w:r w:rsidR="0006323D">
        <w:rPr>
          <w:rFonts w:ascii="Arial" w:hAnsi="Arial" w:cs="Arial"/>
        </w:rPr>
        <w:tab/>
        <w:t xml:space="preserve">   </w:t>
      </w:r>
      <w:r w:rsidR="00834A42" w:rsidRPr="007C7839">
        <w:rPr>
          <w:rFonts w:ascii="Arial" w:hAnsi="Arial" w:cs="Arial"/>
        </w:rPr>
        <w:t xml:space="preserve"> </w:t>
      </w:r>
      <w:r w:rsidR="00DC4A70" w:rsidRPr="007C7839">
        <w:rPr>
          <w:rFonts w:ascii="Arial" w:hAnsi="Arial" w:cs="Arial"/>
        </w:rPr>
        <w:t>$</w:t>
      </w:r>
      <w:r w:rsidRPr="007C7839">
        <w:rPr>
          <w:rFonts w:ascii="Arial" w:hAnsi="Arial" w:cs="Arial"/>
        </w:rPr>
        <w:t>7,</w:t>
      </w:r>
      <w:r w:rsidR="00021F3C" w:rsidRPr="007C7839">
        <w:rPr>
          <w:rFonts w:ascii="Arial" w:hAnsi="Arial" w:cs="Arial"/>
        </w:rPr>
        <w:t>8</w:t>
      </w:r>
      <w:r w:rsidRPr="007C7839">
        <w:rPr>
          <w:rFonts w:ascii="Arial" w:hAnsi="Arial" w:cs="Arial"/>
        </w:rPr>
        <w:t>59,205</w:t>
      </w:r>
    </w:p>
    <w:p w14:paraId="54FA2815" w14:textId="2E8D7208" w:rsidR="005365D0" w:rsidRPr="007C7839" w:rsidRDefault="005365D0" w:rsidP="005D5D68">
      <w:pPr>
        <w:pStyle w:val="ListParagraph"/>
        <w:spacing w:after="0" w:line="240" w:lineRule="auto"/>
        <w:ind w:left="360"/>
        <w:rPr>
          <w:rFonts w:ascii="Arial" w:hAnsi="Arial" w:cs="Arial"/>
        </w:rPr>
      </w:pPr>
      <w:r w:rsidRPr="007C7839">
        <w:rPr>
          <w:rFonts w:ascii="Arial" w:hAnsi="Arial" w:cs="Arial"/>
        </w:rPr>
        <w:t>Spent to Date</w:t>
      </w:r>
      <w:r w:rsidR="00834A42" w:rsidRPr="007C7839">
        <w:rPr>
          <w:rFonts w:ascii="Arial" w:hAnsi="Arial" w:cs="Arial"/>
        </w:rPr>
        <w:tab/>
      </w:r>
      <w:r w:rsidR="00834A42" w:rsidRPr="007C7839">
        <w:rPr>
          <w:rFonts w:ascii="Arial" w:hAnsi="Arial" w:cs="Arial"/>
        </w:rPr>
        <w:tab/>
      </w:r>
      <w:r w:rsidR="00834A42" w:rsidRPr="007C7839">
        <w:rPr>
          <w:rFonts w:ascii="Arial" w:hAnsi="Arial" w:cs="Arial"/>
        </w:rPr>
        <w:tab/>
      </w:r>
      <w:r w:rsidR="00834A42" w:rsidRPr="007C7839">
        <w:rPr>
          <w:rFonts w:ascii="Arial" w:hAnsi="Arial" w:cs="Arial"/>
        </w:rPr>
        <w:tab/>
      </w:r>
      <w:r w:rsidR="00557E87" w:rsidRPr="007C7839">
        <w:rPr>
          <w:rFonts w:ascii="Arial" w:hAnsi="Arial" w:cs="Arial"/>
        </w:rPr>
        <w:tab/>
      </w:r>
      <w:r w:rsidR="00182D7D" w:rsidRPr="007C7839">
        <w:rPr>
          <w:rFonts w:ascii="Arial" w:hAnsi="Arial" w:cs="Arial"/>
        </w:rPr>
        <w:t xml:space="preserve"> </w:t>
      </w:r>
      <w:r w:rsidR="00834A42" w:rsidRPr="007C7839">
        <w:rPr>
          <w:rFonts w:ascii="Arial" w:hAnsi="Arial" w:cs="Arial"/>
        </w:rPr>
        <w:tab/>
      </w:r>
      <w:r w:rsidR="00E03908" w:rsidRPr="007C7839">
        <w:rPr>
          <w:rFonts w:ascii="Arial" w:hAnsi="Arial" w:cs="Arial"/>
        </w:rPr>
        <w:t>$</w:t>
      </w:r>
      <w:r w:rsidR="00834A42" w:rsidRPr="007C7839">
        <w:rPr>
          <w:rFonts w:ascii="Arial" w:hAnsi="Arial" w:cs="Arial"/>
        </w:rPr>
        <w:t>320,280,904</w:t>
      </w:r>
    </w:p>
    <w:p w14:paraId="1AB8835F" w14:textId="6ABCEEAA" w:rsidR="005365D0" w:rsidRPr="007C7839" w:rsidRDefault="005365D0" w:rsidP="005D5D68">
      <w:pPr>
        <w:pStyle w:val="ListParagraph"/>
        <w:spacing w:after="0" w:line="240" w:lineRule="auto"/>
        <w:ind w:left="360"/>
        <w:rPr>
          <w:rFonts w:ascii="Arial" w:hAnsi="Arial" w:cs="Arial"/>
        </w:rPr>
      </w:pPr>
      <w:r w:rsidRPr="007C7839">
        <w:rPr>
          <w:rFonts w:ascii="Arial" w:hAnsi="Arial" w:cs="Arial"/>
        </w:rPr>
        <w:t>Program Reserve:</w:t>
      </w:r>
      <w:r w:rsidR="00834A42" w:rsidRPr="007C7839">
        <w:rPr>
          <w:rFonts w:ascii="Arial" w:hAnsi="Arial" w:cs="Arial"/>
        </w:rPr>
        <w:tab/>
      </w:r>
      <w:r w:rsidR="00834A42" w:rsidRPr="007C7839">
        <w:rPr>
          <w:rFonts w:ascii="Arial" w:hAnsi="Arial" w:cs="Arial"/>
        </w:rPr>
        <w:tab/>
      </w:r>
      <w:r w:rsidR="00834A42" w:rsidRPr="007C7839">
        <w:rPr>
          <w:rFonts w:ascii="Arial" w:hAnsi="Arial" w:cs="Arial"/>
        </w:rPr>
        <w:tab/>
      </w:r>
      <w:r w:rsidR="00834A42" w:rsidRPr="007C7839">
        <w:rPr>
          <w:rFonts w:ascii="Arial" w:hAnsi="Arial" w:cs="Arial"/>
        </w:rPr>
        <w:tab/>
      </w:r>
      <w:r w:rsidR="00B367D4" w:rsidRPr="007C7839">
        <w:rPr>
          <w:rFonts w:ascii="Arial" w:hAnsi="Arial" w:cs="Arial"/>
        </w:rPr>
        <w:tab/>
      </w:r>
      <w:r w:rsidR="00834A42" w:rsidRPr="007C7839">
        <w:rPr>
          <w:rFonts w:ascii="Arial" w:hAnsi="Arial" w:cs="Arial"/>
        </w:rPr>
        <w:t xml:space="preserve">    </w:t>
      </w:r>
      <w:r w:rsidR="00E5106D" w:rsidRPr="007C7839">
        <w:rPr>
          <w:rFonts w:ascii="Arial" w:hAnsi="Arial" w:cs="Arial"/>
        </w:rPr>
        <w:t>$</w:t>
      </w:r>
      <w:r w:rsidR="00834A42" w:rsidRPr="007C7839">
        <w:rPr>
          <w:rFonts w:ascii="Arial" w:hAnsi="Arial" w:cs="Arial"/>
        </w:rPr>
        <w:t>3,875,609</w:t>
      </w:r>
    </w:p>
    <w:p w14:paraId="1650C0EB" w14:textId="77777777" w:rsidR="00557E87" w:rsidRPr="007C7839" w:rsidRDefault="00557E87" w:rsidP="005D5D68">
      <w:pPr>
        <w:pStyle w:val="ListParagraph"/>
        <w:spacing w:after="0" w:line="240" w:lineRule="auto"/>
        <w:ind w:left="360"/>
        <w:rPr>
          <w:rFonts w:ascii="Arial" w:hAnsi="Arial" w:cs="Arial"/>
        </w:rPr>
      </w:pPr>
    </w:p>
    <w:p w14:paraId="4B328AD2" w14:textId="77777777" w:rsidR="00834A42" w:rsidRPr="007C7839" w:rsidRDefault="00834A42" w:rsidP="005D5D68">
      <w:pPr>
        <w:pStyle w:val="ListParagraph"/>
        <w:spacing w:after="0" w:line="240" w:lineRule="auto"/>
        <w:ind w:left="360"/>
        <w:rPr>
          <w:rFonts w:ascii="Arial" w:hAnsi="Arial" w:cs="Arial"/>
        </w:rPr>
      </w:pPr>
    </w:p>
    <w:p w14:paraId="34A57E56" w14:textId="77777777" w:rsidR="003A338C" w:rsidRPr="007C7839" w:rsidRDefault="003A338C" w:rsidP="003A338C">
      <w:pPr>
        <w:numPr>
          <w:ilvl w:val="0"/>
          <w:numId w:val="3"/>
        </w:numPr>
        <w:shd w:val="clear" w:color="auto" w:fill="FFFFFF"/>
        <w:spacing w:after="180" w:line="360" w:lineRule="atLeast"/>
        <w:rPr>
          <w:rFonts w:ascii="Arial" w:eastAsia="Times New Roman" w:hAnsi="Arial" w:cs="Arial"/>
          <w:color w:val="0A0A0A"/>
          <w:kern w:val="0"/>
          <w14:ligatures w14:val="none"/>
        </w:rPr>
      </w:pPr>
      <w:r w:rsidRPr="007C7839">
        <w:rPr>
          <w:rFonts w:ascii="Arial" w:eastAsia="Times New Roman" w:hAnsi="Arial" w:cs="Arial"/>
          <w:color w:val="0A0A0A"/>
          <w:kern w:val="0"/>
          <w:u w:val="single"/>
          <w14:ligatures w14:val="none"/>
        </w:rPr>
        <w:t>Original Budget</w:t>
      </w:r>
      <w:r w:rsidRPr="007C7839">
        <w:rPr>
          <w:rFonts w:ascii="Arial" w:eastAsia="Times New Roman" w:hAnsi="Arial" w:cs="Arial"/>
          <w:b/>
          <w:bCs/>
          <w:color w:val="0A0A0A"/>
          <w:kern w:val="0"/>
          <w14:ligatures w14:val="none"/>
        </w:rPr>
        <w:t>:</w:t>
      </w:r>
      <w:r w:rsidRPr="007C7839">
        <w:rPr>
          <w:rFonts w:ascii="Arial" w:eastAsia="Times New Roman" w:hAnsi="Arial" w:cs="Arial"/>
          <w:color w:val="0A0A0A"/>
          <w:kern w:val="0"/>
          <w14:ligatures w14:val="none"/>
        </w:rPr>
        <w:t> Remained the same.</w:t>
      </w:r>
    </w:p>
    <w:p w14:paraId="4BEC6615" w14:textId="77777777" w:rsidR="003A338C" w:rsidRPr="007C7839" w:rsidRDefault="003A338C" w:rsidP="003A338C">
      <w:pPr>
        <w:numPr>
          <w:ilvl w:val="0"/>
          <w:numId w:val="3"/>
        </w:numPr>
        <w:shd w:val="clear" w:color="auto" w:fill="FFFFFF"/>
        <w:spacing w:after="180" w:line="360" w:lineRule="atLeast"/>
        <w:rPr>
          <w:rFonts w:ascii="Arial" w:eastAsia="Times New Roman" w:hAnsi="Arial" w:cs="Arial"/>
          <w:color w:val="0A0A0A"/>
          <w:kern w:val="0"/>
          <w14:ligatures w14:val="none"/>
        </w:rPr>
      </w:pPr>
      <w:r w:rsidRPr="007C7839">
        <w:rPr>
          <w:rFonts w:ascii="Arial" w:eastAsia="Times New Roman" w:hAnsi="Arial" w:cs="Arial"/>
          <w:color w:val="0A0A0A"/>
          <w:kern w:val="0"/>
          <w:u w:val="single"/>
          <w14:ligatures w14:val="none"/>
        </w:rPr>
        <w:t>Adjusted Budget:</w:t>
      </w:r>
      <w:r w:rsidRPr="007C7839">
        <w:rPr>
          <w:rFonts w:ascii="Arial" w:eastAsia="Times New Roman" w:hAnsi="Arial" w:cs="Arial"/>
          <w:color w:val="0A0A0A"/>
          <w:kern w:val="0"/>
          <w14:ligatures w14:val="none"/>
        </w:rPr>
        <w:t> Increased to $335.73 million due to accrued interest.</w:t>
      </w:r>
    </w:p>
    <w:p w14:paraId="4715205A" w14:textId="77777777" w:rsidR="003A338C" w:rsidRPr="007C7839" w:rsidRDefault="003A338C" w:rsidP="003A338C">
      <w:pPr>
        <w:numPr>
          <w:ilvl w:val="0"/>
          <w:numId w:val="3"/>
        </w:numPr>
        <w:shd w:val="clear" w:color="auto" w:fill="FFFFFF"/>
        <w:spacing w:after="180" w:line="360" w:lineRule="atLeast"/>
        <w:rPr>
          <w:rFonts w:ascii="Arial" w:eastAsia="Times New Roman" w:hAnsi="Arial" w:cs="Arial"/>
          <w:color w:val="0A0A0A"/>
          <w:kern w:val="0"/>
          <w14:ligatures w14:val="none"/>
        </w:rPr>
      </w:pPr>
      <w:r w:rsidRPr="007C7839">
        <w:rPr>
          <w:rFonts w:ascii="Arial" w:eastAsia="Times New Roman" w:hAnsi="Arial" w:cs="Arial"/>
          <w:color w:val="0A0A0A"/>
          <w:kern w:val="0"/>
          <w:u w:val="single"/>
          <w14:ligatures w14:val="none"/>
        </w:rPr>
        <w:t>Encumbrances (Obligations) &amp; Expenditures</w:t>
      </w:r>
      <w:r w:rsidRPr="007C7839">
        <w:rPr>
          <w:rFonts w:ascii="Arial" w:eastAsia="Times New Roman" w:hAnsi="Arial" w:cs="Arial"/>
          <w:b/>
          <w:bCs/>
          <w:color w:val="0A0A0A"/>
          <w:kern w:val="0"/>
          <w14:ligatures w14:val="none"/>
        </w:rPr>
        <w:t>:</w:t>
      </w:r>
      <w:r w:rsidRPr="007C7839">
        <w:rPr>
          <w:rFonts w:ascii="Arial" w:eastAsia="Times New Roman" w:hAnsi="Arial" w:cs="Arial"/>
          <w:color w:val="0A0A0A"/>
          <w:kern w:val="0"/>
          <w14:ligatures w14:val="none"/>
        </w:rPr>
        <w:t> Both have increased.</w:t>
      </w:r>
    </w:p>
    <w:p w14:paraId="1086E5AE" w14:textId="77777777" w:rsidR="003A338C" w:rsidRPr="007C7839" w:rsidRDefault="003A338C" w:rsidP="003A338C">
      <w:pPr>
        <w:numPr>
          <w:ilvl w:val="0"/>
          <w:numId w:val="3"/>
        </w:numPr>
        <w:shd w:val="clear" w:color="auto" w:fill="FFFFFF"/>
        <w:spacing w:after="180" w:line="360" w:lineRule="atLeast"/>
        <w:rPr>
          <w:rFonts w:ascii="Arial" w:eastAsia="Times New Roman" w:hAnsi="Arial" w:cs="Arial"/>
          <w:color w:val="0A0A0A"/>
          <w:kern w:val="0"/>
          <w14:ligatures w14:val="none"/>
        </w:rPr>
      </w:pPr>
      <w:r w:rsidRPr="007C7839">
        <w:rPr>
          <w:rFonts w:ascii="Arial" w:eastAsia="Times New Roman" w:hAnsi="Arial" w:cs="Arial"/>
          <w:color w:val="0A0A0A"/>
          <w:kern w:val="0"/>
          <w:u w:val="single"/>
          <w14:ligatures w14:val="none"/>
        </w:rPr>
        <w:t>Program Reserve</w:t>
      </w:r>
      <w:r w:rsidRPr="007C7839">
        <w:rPr>
          <w:rFonts w:ascii="Arial" w:eastAsia="Times New Roman" w:hAnsi="Arial" w:cs="Arial"/>
          <w:b/>
          <w:bCs/>
          <w:color w:val="0A0A0A"/>
          <w:kern w:val="0"/>
          <w14:ligatures w14:val="none"/>
        </w:rPr>
        <w:t>:</w:t>
      </w:r>
      <w:r w:rsidRPr="007C7839">
        <w:rPr>
          <w:rFonts w:ascii="Arial" w:eastAsia="Times New Roman" w:hAnsi="Arial" w:cs="Arial"/>
          <w:color w:val="0A0A0A"/>
          <w:kern w:val="0"/>
          <w14:ligatures w14:val="none"/>
        </w:rPr>
        <w:t> Dipped to $3.8 million as a result of increased expenditures.</w:t>
      </w:r>
    </w:p>
    <w:p w14:paraId="2225F48B" w14:textId="77777777" w:rsidR="003A338C" w:rsidRPr="007C7839" w:rsidRDefault="003A338C" w:rsidP="003A338C">
      <w:pPr>
        <w:numPr>
          <w:ilvl w:val="0"/>
          <w:numId w:val="3"/>
        </w:numPr>
        <w:shd w:val="clear" w:color="auto" w:fill="FFFFFF"/>
        <w:spacing w:after="180" w:line="360" w:lineRule="atLeast"/>
        <w:rPr>
          <w:rFonts w:ascii="Arial" w:eastAsia="Times New Roman" w:hAnsi="Arial" w:cs="Arial"/>
          <w:color w:val="0A0A0A"/>
          <w:kern w:val="0"/>
          <w14:ligatures w14:val="none"/>
        </w:rPr>
      </w:pPr>
      <w:r w:rsidRPr="007C7839">
        <w:rPr>
          <w:rFonts w:ascii="Arial" w:eastAsia="Times New Roman" w:hAnsi="Arial" w:cs="Arial"/>
          <w:color w:val="0A0A0A"/>
          <w:kern w:val="0"/>
          <w:u w:val="single"/>
          <w14:ligatures w14:val="none"/>
        </w:rPr>
        <w:lastRenderedPageBreak/>
        <w:t>Potential Unallocated Funds</w:t>
      </w:r>
      <w:r w:rsidRPr="007C7839">
        <w:rPr>
          <w:rFonts w:ascii="Arial" w:eastAsia="Times New Roman" w:hAnsi="Arial" w:cs="Arial"/>
          <w:b/>
          <w:bCs/>
          <w:color w:val="0A0A0A"/>
          <w:kern w:val="0"/>
          <w14:ligatures w14:val="none"/>
        </w:rPr>
        <w:t>:</w:t>
      </w:r>
      <w:r w:rsidRPr="007C7839">
        <w:rPr>
          <w:rFonts w:ascii="Arial" w:eastAsia="Times New Roman" w:hAnsi="Arial" w:cs="Arial"/>
          <w:color w:val="0A0A0A"/>
          <w:kern w:val="0"/>
          <w14:ligatures w14:val="none"/>
        </w:rPr>
        <w:t> Over $4 million is expected to be left over once all projects are closed out, which could be used for other priorities, such as athletic department needs. These funds must be spent within three years. </w:t>
      </w:r>
    </w:p>
    <w:p w14:paraId="43116126" w14:textId="77777777" w:rsidR="00607686" w:rsidRPr="007C7839" w:rsidRDefault="00607686" w:rsidP="00607686">
      <w:pPr>
        <w:numPr>
          <w:ilvl w:val="0"/>
          <w:numId w:val="3"/>
        </w:numPr>
        <w:shd w:val="clear" w:color="auto" w:fill="FFFFFF"/>
        <w:spacing w:after="180" w:line="360" w:lineRule="atLeast"/>
        <w:rPr>
          <w:rFonts w:ascii="Arial" w:eastAsia="Times New Roman" w:hAnsi="Arial" w:cs="Arial"/>
          <w:color w:val="0A0A0A"/>
          <w:kern w:val="0"/>
          <w14:ligatures w14:val="none"/>
        </w:rPr>
      </w:pPr>
      <w:r w:rsidRPr="007C7839">
        <w:rPr>
          <w:rFonts w:ascii="Arial" w:eastAsia="Times New Roman" w:hAnsi="Arial" w:cs="Arial"/>
          <w:color w:val="0A0A0A"/>
          <w:kern w:val="0"/>
          <w:u w:val="single"/>
          <w14:ligatures w14:val="none"/>
        </w:rPr>
        <w:t>Completed Projects</w:t>
      </w:r>
      <w:r w:rsidRPr="007C7839">
        <w:rPr>
          <w:rFonts w:ascii="Arial" w:eastAsia="Times New Roman" w:hAnsi="Arial" w:cs="Arial"/>
          <w:b/>
          <w:bCs/>
          <w:color w:val="0A0A0A"/>
          <w:kern w:val="0"/>
          <w14:ligatures w14:val="none"/>
        </w:rPr>
        <w:t>:</w:t>
      </w:r>
      <w:r w:rsidRPr="007C7839">
        <w:rPr>
          <w:rFonts w:ascii="Arial" w:eastAsia="Times New Roman" w:hAnsi="Arial" w:cs="Arial"/>
          <w:color w:val="0A0A0A"/>
          <w:kern w:val="0"/>
          <w14:ligatures w14:val="none"/>
        </w:rPr>
        <w:t> One project, the </w:t>
      </w:r>
      <w:r w:rsidRPr="007C7839">
        <w:rPr>
          <w:rFonts w:ascii="Arial" w:eastAsia="Times New Roman" w:hAnsi="Arial" w:cs="Arial"/>
          <w:b/>
          <w:bCs/>
          <w:color w:val="0A0A0A"/>
          <w:kern w:val="0"/>
          <w14:ligatures w14:val="none"/>
        </w:rPr>
        <w:t>Garfield Property Acquisition Project</w:t>
      </w:r>
      <w:r w:rsidRPr="007C7839">
        <w:rPr>
          <w:rFonts w:ascii="Arial" w:eastAsia="Times New Roman" w:hAnsi="Arial" w:cs="Arial"/>
          <w:color w:val="0A0A0A"/>
          <w:kern w:val="0"/>
          <w14:ligatures w14:val="none"/>
        </w:rPr>
        <w:t>, achieved final DSA (Division of the State Architect) certification, bringing the total to 19 completed projects.</w:t>
      </w:r>
    </w:p>
    <w:p w14:paraId="0CC8D7EF" w14:textId="77777777" w:rsidR="00607686" w:rsidRPr="007C7839" w:rsidRDefault="00607686" w:rsidP="00607686">
      <w:pPr>
        <w:numPr>
          <w:ilvl w:val="0"/>
          <w:numId w:val="3"/>
        </w:numPr>
        <w:shd w:val="clear" w:color="auto" w:fill="FFFFFF"/>
        <w:spacing w:after="180" w:line="360" w:lineRule="atLeast"/>
        <w:rPr>
          <w:rFonts w:ascii="Arial" w:eastAsia="Times New Roman" w:hAnsi="Arial" w:cs="Arial"/>
          <w:color w:val="0A0A0A"/>
          <w:kern w:val="0"/>
          <w14:ligatures w14:val="none"/>
        </w:rPr>
      </w:pPr>
      <w:r w:rsidRPr="007C7839">
        <w:rPr>
          <w:rFonts w:ascii="Arial" w:eastAsia="Times New Roman" w:hAnsi="Arial" w:cs="Arial"/>
          <w:color w:val="0A0A0A"/>
          <w:kern w:val="0"/>
          <w:u w:val="single"/>
          <w14:ligatures w14:val="none"/>
        </w:rPr>
        <w:t>Projects in Progress</w:t>
      </w:r>
      <w:r w:rsidRPr="007C7839">
        <w:rPr>
          <w:rFonts w:ascii="Arial" w:eastAsia="Times New Roman" w:hAnsi="Arial" w:cs="Arial"/>
          <w:b/>
          <w:bCs/>
          <w:color w:val="0A0A0A"/>
          <w:kern w:val="0"/>
          <w14:ligatures w14:val="none"/>
        </w:rPr>
        <w:t>:</w:t>
      </w:r>
      <w:r w:rsidRPr="007C7839">
        <w:rPr>
          <w:rFonts w:ascii="Arial" w:eastAsia="Times New Roman" w:hAnsi="Arial" w:cs="Arial"/>
          <w:color w:val="0A0A0A"/>
          <w:kern w:val="0"/>
          <w14:ligatures w14:val="none"/>
        </w:rPr>
        <w:t> Several projects are physically complete and in use, but are still awaiting final DSA certification. A fee is assessed by the DSA for their review, and funds (e.g., $800,000 for Buena Vista) have been built into the estimated completion costs to cover these anticipated fees.</w:t>
      </w:r>
    </w:p>
    <w:p w14:paraId="1010993C" w14:textId="77777777" w:rsidR="00607686" w:rsidRPr="007C7839" w:rsidRDefault="00607686" w:rsidP="00607686">
      <w:pPr>
        <w:numPr>
          <w:ilvl w:val="0"/>
          <w:numId w:val="3"/>
        </w:numPr>
        <w:shd w:val="clear" w:color="auto" w:fill="FFFFFF"/>
        <w:spacing w:after="180" w:line="360" w:lineRule="atLeast"/>
        <w:rPr>
          <w:rFonts w:ascii="Arial" w:eastAsia="Times New Roman" w:hAnsi="Arial" w:cs="Arial"/>
          <w:color w:val="0A0A0A"/>
          <w:kern w:val="0"/>
          <w14:ligatures w14:val="none"/>
        </w:rPr>
      </w:pPr>
      <w:r w:rsidRPr="007C7839">
        <w:rPr>
          <w:rFonts w:ascii="Arial" w:eastAsia="Times New Roman" w:hAnsi="Arial" w:cs="Arial"/>
          <w:color w:val="0A0A0A"/>
          <w:kern w:val="0"/>
          <w:u w:val="single"/>
          <w14:ligatures w14:val="none"/>
        </w:rPr>
        <w:t>Current Construction</w:t>
      </w:r>
      <w:r w:rsidRPr="007C7839">
        <w:rPr>
          <w:rFonts w:ascii="Arial" w:eastAsia="Times New Roman" w:hAnsi="Arial" w:cs="Arial"/>
          <w:b/>
          <w:bCs/>
          <w:color w:val="0A0A0A"/>
          <w:kern w:val="0"/>
          <w14:ligatures w14:val="none"/>
        </w:rPr>
        <w:t>:</w:t>
      </w:r>
      <w:r w:rsidRPr="007C7839">
        <w:rPr>
          <w:rFonts w:ascii="Arial" w:eastAsia="Times New Roman" w:hAnsi="Arial" w:cs="Arial"/>
          <w:color w:val="0A0A0A"/>
          <w:kern w:val="0"/>
          <w14:ligatures w14:val="none"/>
        </w:rPr>
        <w:t> The </w:t>
      </w:r>
      <w:r w:rsidRPr="007C7839">
        <w:rPr>
          <w:rFonts w:ascii="Arial" w:eastAsia="Times New Roman" w:hAnsi="Arial" w:cs="Arial"/>
          <w:b/>
          <w:bCs/>
          <w:color w:val="0A0A0A"/>
          <w:kern w:val="0"/>
          <w14:ligatures w14:val="none"/>
        </w:rPr>
        <w:t>Camino Real Renovation</w:t>
      </w:r>
      <w:r w:rsidRPr="007C7839">
        <w:rPr>
          <w:rFonts w:ascii="Arial" w:eastAsia="Times New Roman" w:hAnsi="Arial" w:cs="Arial"/>
          <w:color w:val="0A0A0A"/>
          <w:kern w:val="0"/>
          <w14:ligatures w14:val="none"/>
        </w:rPr>
        <w:t> is the only project currently under active construction. A general contractor agreement for $8.337 million was recently issued to Horizons Construction for this project, and it has a $302,000 contingency fund built in. An interior design consultant was also approved for this project in October. </w:t>
      </w:r>
    </w:p>
    <w:p w14:paraId="6CF0D4BB" w14:textId="70A9ECDA" w:rsidR="00683D1B" w:rsidRDefault="00BB7F4C" w:rsidP="00557E87">
      <w:pPr>
        <w:shd w:val="clear" w:color="auto" w:fill="FFFFFF"/>
        <w:spacing w:after="0" w:line="360" w:lineRule="atLeast"/>
        <w:ind w:left="360"/>
        <w:rPr>
          <w:rFonts w:ascii="Arial" w:eastAsia="Times New Roman" w:hAnsi="Arial" w:cs="Arial"/>
          <w:color w:val="0A0A0A"/>
          <w:kern w:val="0"/>
          <w14:ligatures w14:val="none"/>
        </w:rPr>
      </w:pPr>
      <w:r w:rsidRPr="007C7839">
        <w:rPr>
          <w:rFonts w:ascii="Arial" w:eastAsia="Times New Roman" w:hAnsi="Arial" w:cs="Arial"/>
          <w:color w:val="0A0A0A"/>
          <w:kern w:val="0"/>
          <w14:ligatures w14:val="none"/>
        </w:rPr>
        <w:t>Dr. Cornner</w:t>
      </w:r>
      <w:r w:rsidR="00683D1B" w:rsidRPr="007C7839">
        <w:rPr>
          <w:rFonts w:ascii="Arial" w:eastAsia="Times New Roman" w:hAnsi="Arial" w:cs="Arial"/>
          <w:color w:val="0A0A0A"/>
          <w:kern w:val="0"/>
          <w14:ligatures w14:val="none"/>
        </w:rPr>
        <w:t xml:space="preserve"> thanked Silva Sorkazian and her team for thoroughly aligning project budgets with cash flow within the complex system where funds are managed by the LA County Office of Education (LACOE</w:t>
      </w:r>
      <w:r w:rsidRPr="007C7839">
        <w:rPr>
          <w:rFonts w:ascii="Arial" w:eastAsia="Times New Roman" w:hAnsi="Arial" w:cs="Arial"/>
          <w:color w:val="0A0A0A"/>
          <w:kern w:val="0"/>
          <w14:ligatures w14:val="none"/>
        </w:rPr>
        <w:t>)</w:t>
      </w:r>
      <w:r w:rsidR="00557E87" w:rsidRPr="007C7839">
        <w:rPr>
          <w:rFonts w:ascii="Arial" w:eastAsia="Times New Roman" w:hAnsi="Arial" w:cs="Arial"/>
          <w:color w:val="0A0A0A"/>
          <w:kern w:val="0"/>
          <w14:ligatures w14:val="none"/>
        </w:rPr>
        <w:t>.  He cited:</w:t>
      </w:r>
    </w:p>
    <w:p w14:paraId="3D82EA37" w14:textId="77777777" w:rsidR="00FC704A" w:rsidRPr="007C7839" w:rsidRDefault="00FC704A" w:rsidP="00557E87">
      <w:pPr>
        <w:shd w:val="clear" w:color="auto" w:fill="FFFFFF"/>
        <w:spacing w:after="0" w:line="360" w:lineRule="atLeast"/>
        <w:ind w:left="360"/>
        <w:rPr>
          <w:rFonts w:ascii="Arial" w:eastAsia="Times New Roman" w:hAnsi="Arial" w:cs="Arial"/>
          <w:color w:val="0A0A0A"/>
          <w:kern w:val="0"/>
          <w14:ligatures w14:val="none"/>
        </w:rPr>
      </w:pPr>
    </w:p>
    <w:p w14:paraId="0FE264C6" w14:textId="77777777" w:rsidR="00683D1B" w:rsidRPr="007C7839" w:rsidRDefault="00683D1B" w:rsidP="00683D1B">
      <w:pPr>
        <w:numPr>
          <w:ilvl w:val="0"/>
          <w:numId w:val="5"/>
        </w:numPr>
        <w:shd w:val="clear" w:color="auto" w:fill="FFFFFF"/>
        <w:spacing w:after="180" w:line="360" w:lineRule="atLeast"/>
        <w:rPr>
          <w:rFonts w:ascii="Arial" w:eastAsia="Times New Roman" w:hAnsi="Arial" w:cs="Arial"/>
          <w:color w:val="0A0A0A"/>
          <w:kern w:val="0"/>
          <w14:ligatures w14:val="none"/>
        </w:rPr>
      </w:pPr>
      <w:r w:rsidRPr="007C7839">
        <w:rPr>
          <w:rFonts w:ascii="Arial" w:eastAsia="Times New Roman" w:hAnsi="Arial" w:cs="Arial"/>
          <w:b/>
          <w:bCs/>
          <w:color w:val="0A0A0A"/>
          <w:kern w:val="0"/>
          <w14:ligatures w14:val="none"/>
        </w:rPr>
        <w:t>Meticulous Accounting:</w:t>
      </w:r>
      <w:r w:rsidRPr="007C7839">
        <w:rPr>
          <w:rFonts w:ascii="Arial" w:eastAsia="Times New Roman" w:hAnsi="Arial" w:cs="Arial"/>
          <w:color w:val="0A0A0A"/>
          <w:kern w:val="0"/>
          <w14:ligatures w14:val="none"/>
        </w:rPr>
        <w:t> A significant amount of work was done to ensure all project accounts were closed out precisely "to the penny."</w:t>
      </w:r>
    </w:p>
    <w:p w14:paraId="7B40C695" w14:textId="77777777" w:rsidR="00683D1B" w:rsidRPr="007C7839" w:rsidRDefault="00683D1B" w:rsidP="00683D1B">
      <w:pPr>
        <w:numPr>
          <w:ilvl w:val="0"/>
          <w:numId w:val="5"/>
        </w:numPr>
        <w:shd w:val="clear" w:color="auto" w:fill="FFFFFF"/>
        <w:spacing w:after="180" w:line="360" w:lineRule="atLeast"/>
        <w:rPr>
          <w:rFonts w:ascii="Arial" w:eastAsia="Times New Roman" w:hAnsi="Arial" w:cs="Arial"/>
          <w:color w:val="0A0A0A"/>
          <w:kern w:val="0"/>
          <w14:ligatures w14:val="none"/>
        </w:rPr>
      </w:pPr>
      <w:r w:rsidRPr="007C7839">
        <w:rPr>
          <w:rFonts w:ascii="Arial" w:eastAsia="Times New Roman" w:hAnsi="Arial" w:cs="Arial"/>
          <w:b/>
          <w:bCs/>
          <w:color w:val="0A0A0A"/>
          <w:kern w:val="0"/>
          <w14:ligatures w14:val="none"/>
        </w:rPr>
        <w:t>Contingency Planning:</w:t>
      </w:r>
      <w:r w:rsidRPr="007C7839">
        <w:rPr>
          <w:rFonts w:ascii="Arial" w:eastAsia="Times New Roman" w:hAnsi="Arial" w:cs="Arial"/>
          <w:color w:val="0A0A0A"/>
          <w:kern w:val="0"/>
          <w14:ligatures w14:val="none"/>
        </w:rPr>
        <w:t> The "leftover" funds were intentionally reserved until project completion to cover potential unexpected costs.</w:t>
      </w:r>
    </w:p>
    <w:p w14:paraId="7F0F4D58" w14:textId="262A8DB7" w:rsidR="00683D1B" w:rsidRPr="007C7839" w:rsidRDefault="00683D1B" w:rsidP="00683D1B">
      <w:pPr>
        <w:numPr>
          <w:ilvl w:val="0"/>
          <w:numId w:val="5"/>
        </w:numPr>
        <w:shd w:val="clear" w:color="auto" w:fill="FFFFFF"/>
        <w:spacing w:after="180" w:line="360" w:lineRule="atLeast"/>
        <w:rPr>
          <w:rFonts w:ascii="Arial" w:eastAsia="Times New Roman" w:hAnsi="Arial" w:cs="Arial"/>
          <w:color w:val="0A0A0A"/>
          <w:kern w:val="0"/>
          <w14:ligatures w14:val="none"/>
        </w:rPr>
      </w:pPr>
      <w:r w:rsidRPr="007C7839">
        <w:rPr>
          <w:rFonts w:ascii="Arial" w:eastAsia="Times New Roman" w:hAnsi="Arial" w:cs="Arial"/>
          <w:b/>
          <w:bCs/>
          <w:color w:val="0A0A0A"/>
          <w:kern w:val="0"/>
          <w14:ligatures w14:val="none"/>
        </w:rPr>
        <w:t>Future Use of Funds:</w:t>
      </w:r>
      <w:r w:rsidRPr="007C7839">
        <w:rPr>
          <w:rFonts w:ascii="Arial" w:eastAsia="Times New Roman" w:hAnsi="Arial" w:cs="Arial"/>
          <w:color w:val="0A0A0A"/>
          <w:kern w:val="0"/>
          <w14:ligatures w14:val="none"/>
        </w:rPr>
        <w:t xml:space="preserve"> The remaining $4 million </w:t>
      </w:r>
      <w:r w:rsidR="00BB7F4C" w:rsidRPr="007C7839">
        <w:rPr>
          <w:rFonts w:ascii="Arial" w:eastAsia="Times New Roman" w:hAnsi="Arial" w:cs="Arial"/>
          <w:color w:val="0A0A0A"/>
          <w:kern w:val="0"/>
          <w14:ligatures w14:val="none"/>
        </w:rPr>
        <w:t xml:space="preserve">will be used </w:t>
      </w:r>
      <w:r w:rsidRPr="007C7839">
        <w:rPr>
          <w:rFonts w:ascii="Arial" w:eastAsia="Times New Roman" w:hAnsi="Arial" w:cs="Arial"/>
          <w:color w:val="0A0A0A"/>
          <w:kern w:val="0"/>
          <w14:ligatures w14:val="none"/>
        </w:rPr>
        <w:t xml:space="preserve">for other priorities now that the projects are coming to a close. The funds will not be used for a large project like a new science building but rather to finish </w:t>
      </w:r>
      <w:r w:rsidR="00C2665B" w:rsidRPr="007C7839">
        <w:rPr>
          <w:rFonts w:ascii="Arial" w:eastAsia="Times New Roman" w:hAnsi="Arial" w:cs="Arial"/>
          <w:color w:val="0A0A0A"/>
          <w:kern w:val="0"/>
          <w14:ligatures w14:val="none"/>
        </w:rPr>
        <w:t>the</w:t>
      </w:r>
      <w:r w:rsidRPr="007C7839">
        <w:rPr>
          <w:rFonts w:ascii="Arial" w:eastAsia="Times New Roman" w:hAnsi="Arial" w:cs="Arial"/>
          <w:color w:val="0A0A0A"/>
          <w:kern w:val="0"/>
          <w14:ligatures w14:val="none"/>
        </w:rPr>
        <w:t xml:space="preserve"> smaller projects the </w:t>
      </w:r>
      <w:r w:rsidR="00BB7F4C" w:rsidRPr="007C7839">
        <w:rPr>
          <w:rFonts w:ascii="Arial" w:eastAsia="Times New Roman" w:hAnsi="Arial" w:cs="Arial"/>
          <w:color w:val="0A0A0A"/>
          <w:kern w:val="0"/>
          <w14:ligatures w14:val="none"/>
        </w:rPr>
        <w:t>Committee</w:t>
      </w:r>
      <w:r w:rsidRPr="007C7839">
        <w:rPr>
          <w:rFonts w:ascii="Arial" w:eastAsia="Times New Roman" w:hAnsi="Arial" w:cs="Arial"/>
          <w:color w:val="0A0A0A"/>
          <w:kern w:val="0"/>
          <w14:ligatures w14:val="none"/>
        </w:rPr>
        <w:t xml:space="preserve"> has already reviewed</w:t>
      </w:r>
      <w:r w:rsidR="00BB7F4C" w:rsidRPr="007C7839">
        <w:rPr>
          <w:rFonts w:ascii="Arial" w:eastAsia="Times New Roman" w:hAnsi="Arial" w:cs="Arial"/>
          <w:color w:val="0A0A0A"/>
          <w:kern w:val="0"/>
          <w14:ligatures w14:val="none"/>
        </w:rPr>
        <w:t>. Roberta Hagopian suggested the Athletics Department as an area to utilize some of these funds</w:t>
      </w:r>
      <w:r w:rsidRPr="007C7839">
        <w:rPr>
          <w:rFonts w:ascii="Arial" w:eastAsia="Times New Roman" w:hAnsi="Arial" w:cs="Arial"/>
          <w:color w:val="0A0A0A"/>
          <w:kern w:val="0"/>
          <w14:ligatures w14:val="none"/>
        </w:rPr>
        <w:t>. </w:t>
      </w:r>
    </w:p>
    <w:p w14:paraId="5D6C78BB" w14:textId="3D8E3F4D" w:rsidR="00834A42" w:rsidRPr="007C7839" w:rsidRDefault="00244F5A" w:rsidP="00EA4816">
      <w:pPr>
        <w:pStyle w:val="ListParagraph"/>
        <w:spacing w:after="0" w:line="276" w:lineRule="auto"/>
        <w:ind w:left="360"/>
        <w:rPr>
          <w:rFonts w:ascii="Arial" w:hAnsi="Arial" w:cs="Arial"/>
        </w:rPr>
      </w:pPr>
      <w:r w:rsidRPr="007C7839">
        <w:rPr>
          <w:rFonts w:ascii="Arial" w:hAnsi="Arial" w:cs="Arial"/>
        </w:rPr>
        <w:t xml:space="preserve">Roberta Hagopian asked if there will be another meeting as this bond construction is winding down.  Dr. Cornner responded affirmatively stating that </w:t>
      </w:r>
      <w:r w:rsidR="008F7827" w:rsidRPr="007C7839">
        <w:rPr>
          <w:rFonts w:ascii="Arial" w:hAnsi="Arial" w:cs="Arial"/>
        </w:rPr>
        <w:t xml:space="preserve">there will be </w:t>
      </w:r>
      <w:r w:rsidR="00557E87" w:rsidRPr="007C7839">
        <w:rPr>
          <w:rFonts w:ascii="Arial" w:hAnsi="Arial" w:cs="Arial"/>
        </w:rPr>
        <w:t>a</w:t>
      </w:r>
      <w:r w:rsidR="008F7827" w:rsidRPr="007C7839">
        <w:rPr>
          <w:rFonts w:ascii="Arial" w:hAnsi="Arial" w:cs="Arial"/>
        </w:rPr>
        <w:t xml:space="preserve"> meeting in the Spring</w:t>
      </w:r>
      <w:r w:rsidR="00D5508B" w:rsidRPr="007C7839">
        <w:rPr>
          <w:rFonts w:ascii="Arial" w:hAnsi="Arial" w:cs="Arial"/>
        </w:rPr>
        <w:t xml:space="preserve"> because a final expenditure report has to be submitted.</w:t>
      </w:r>
    </w:p>
    <w:p w14:paraId="42EA3599" w14:textId="77777777" w:rsidR="0081622B" w:rsidRPr="007C7839" w:rsidRDefault="0081622B" w:rsidP="005D5D68">
      <w:pPr>
        <w:pStyle w:val="ListParagraph"/>
        <w:spacing w:after="0" w:line="240" w:lineRule="auto"/>
        <w:ind w:left="360"/>
        <w:rPr>
          <w:rFonts w:ascii="Arial" w:hAnsi="Arial" w:cs="Arial"/>
        </w:rPr>
      </w:pPr>
    </w:p>
    <w:p w14:paraId="622DA87F" w14:textId="4E51211B" w:rsidR="00FE6D15" w:rsidRPr="007C7839" w:rsidRDefault="0081622B" w:rsidP="007D5433">
      <w:pPr>
        <w:numPr>
          <w:ilvl w:val="0"/>
          <w:numId w:val="2"/>
        </w:numPr>
        <w:rPr>
          <w:rFonts w:ascii="Arial" w:hAnsi="Arial" w:cs="Arial"/>
        </w:rPr>
      </w:pPr>
      <w:r w:rsidRPr="007C7839">
        <w:rPr>
          <w:rFonts w:ascii="Arial" w:hAnsi="Arial" w:cs="Arial"/>
        </w:rPr>
        <w:lastRenderedPageBreak/>
        <w:t>The GAFCON Program Management Office overseeing the Measure GCC bond will be taking over the Camino Real building renovation project in terms of project management.</w:t>
      </w:r>
      <w:r w:rsidR="00FE6D15" w:rsidRPr="007C7839">
        <w:rPr>
          <w:rFonts w:ascii="Arial" w:hAnsi="Arial" w:cs="Arial"/>
        </w:rPr>
        <w:t xml:space="preserve"> Silva </w:t>
      </w:r>
      <w:r w:rsidR="007D5433" w:rsidRPr="007C7839">
        <w:rPr>
          <w:rFonts w:ascii="Arial" w:hAnsi="Arial" w:cs="Arial"/>
        </w:rPr>
        <w:t>remarked</w:t>
      </w:r>
      <w:r w:rsidR="00FE6D15" w:rsidRPr="007C7839">
        <w:rPr>
          <w:rFonts w:ascii="Arial" w:hAnsi="Arial" w:cs="Arial"/>
        </w:rPr>
        <w:t xml:space="preserve"> that </w:t>
      </w:r>
      <w:r w:rsidR="00BC3A4B" w:rsidRPr="007C7839">
        <w:rPr>
          <w:rFonts w:ascii="Arial" w:hAnsi="Arial" w:cs="Arial"/>
        </w:rPr>
        <w:t>Je</w:t>
      </w:r>
      <w:r w:rsidR="00FE6D15" w:rsidRPr="007C7839">
        <w:rPr>
          <w:rFonts w:ascii="Arial" w:hAnsi="Arial" w:cs="Arial"/>
        </w:rPr>
        <w:t>rry</w:t>
      </w:r>
      <w:r w:rsidR="005D0D94">
        <w:rPr>
          <w:rFonts w:ascii="Arial" w:hAnsi="Arial" w:cs="Arial"/>
        </w:rPr>
        <w:t>,</w:t>
      </w:r>
      <w:r w:rsidR="00FE6D15" w:rsidRPr="007C7839">
        <w:rPr>
          <w:rFonts w:ascii="Arial" w:hAnsi="Arial" w:cs="Arial"/>
        </w:rPr>
        <w:t xml:space="preserve"> who has been very </w:t>
      </w:r>
      <w:r w:rsidR="00087631" w:rsidRPr="007C7839">
        <w:rPr>
          <w:rFonts w:ascii="Arial" w:hAnsi="Arial" w:cs="Arial"/>
        </w:rPr>
        <w:t>active</w:t>
      </w:r>
      <w:r w:rsidR="00FE6D15" w:rsidRPr="007C7839">
        <w:rPr>
          <w:rFonts w:ascii="Arial" w:hAnsi="Arial" w:cs="Arial"/>
        </w:rPr>
        <w:t xml:space="preserve"> in meetings and in walkthroughs, </w:t>
      </w:r>
      <w:r w:rsidR="00021F3C" w:rsidRPr="007C7839">
        <w:rPr>
          <w:rFonts w:ascii="Arial" w:hAnsi="Arial" w:cs="Arial"/>
        </w:rPr>
        <w:t>is very knowledgeable in this</w:t>
      </w:r>
      <w:r w:rsidR="00087631" w:rsidRPr="007C7839">
        <w:rPr>
          <w:rFonts w:ascii="Arial" w:hAnsi="Arial" w:cs="Arial"/>
        </w:rPr>
        <w:t xml:space="preserve"> area</w:t>
      </w:r>
      <w:r w:rsidR="00021F3C" w:rsidRPr="007C7839">
        <w:rPr>
          <w:rFonts w:ascii="Arial" w:hAnsi="Arial" w:cs="Arial"/>
        </w:rPr>
        <w:t>.</w:t>
      </w:r>
      <w:r w:rsidR="00FE6D15" w:rsidRPr="007C7839">
        <w:rPr>
          <w:rFonts w:ascii="Arial" w:hAnsi="Arial" w:cs="Arial"/>
        </w:rPr>
        <w:t xml:space="preserve"> </w:t>
      </w:r>
    </w:p>
    <w:p w14:paraId="1E725AAF" w14:textId="74683FC1" w:rsidR="00BC3A4B" w:rsidRPr="007C7839" w:rsidRDefault="002F3390" w:rsidP="00BC3A4B">
      <w:pPr>
        <w:numPr>
          <w:ilvl w:val="0"/>
          <w:numId w:val="2"/>
        </w:numPr>
        <w:rPr>
          <w:rFonts w:ascii="Arial" w:hAnsi="Arial" w:cs="Arial"/>
        </w:rPr>
      </w:pPr>
      <w:r w:rsidRPr="007C7839">
        <w:rPr>
          <w:rFonts w:ascii="Arial" w:hAnsi="Arial" w:cs="Arial"/>
        </w:rPr>
        <w:t xml:space="preserve">With regard to the funds </w:t>
      </w:r>
      <w:r w:rsidR="00BC3A4B" w:rsidRPr="007C7839">
        <w:rPr>
          <w:rFonts w:ascii="Arial" w:hAnsi="Arial" w:cs="Arial"/>
        </w:rPr>
        <w:t>that former Congressman Adam Schiff's office released for the Student Inclusion Spaces, Dr. Cornner informed that the College is set up to receive the funds</w:t>
      </w:r>
      <w:r w:rsidR="009512B9">
        <w:rPr>
          <w:rFonts w:ascii="Arial" w:hAnsi="Arial" w:cs="Arial"/>
        </w:rPr>
        <w:t>.</w:t>
      </w:r>
      <w:r w:rsidR="00BC3A4B" w:rsidRPr="007C7839">
        <w:rPr>
          <w:rFonts w:ascii="Arial" w:hAnsi="Arial" w:cs="Arial"/>
        </w:rPr>
        <w:t xml:space="preserve"> </w:t>
      </w:r>
      <w:r w:rsidR="009512B9">
        <w:rPr>
          <w:rFonts w:ascii="Arial" w:hAnsi="Arial" w:cs="Arial"/>
        </w:rPr>
        <w:t>H</w:t>
      </w:r>
      <w:r w:rsidR="00BC3A4B" w:rsidRPr="007C7839">
        <w:rPr>
          <w:rFonts w:ascii="Arial" w:hAnsi="Arial" w:cs="Arial"/>
        </w:rPr>
        <w:t>owever</w:t>
      </w:r>
      <w:r w:rsidR="009512B9">
        <w:rPr>
          <w:rFonts w:ascii="Arial" w:hAnsi="Arial" w:cs="Arial"/>
        </w:rPr>
        <w:t>,</w:t>
      </w:r>
      <w:r w:rsidR="00BC3A4B" w:rsidRPr="007C7839">
        <w:rPr>
          <w:rFonts w:ascii="Arial" w:hAnsi="Arial" w:cs="Arial"/>
        </w:rPr>
        <w:t xml:space="preserve"> accessing the funds has been unsuccessful </w:t>
      </w:r>
      <w:r w:rsidR="00C54641" w:rsidRPr="007C7839">
        <w:rPr>
          <w:rFonts w:ascii="Arial" w:hAnsi="Arial" w:cs="Arial"/>
        </w:rPr>
        <w:t xml:space="preserve">thus far </w:t>
      </w:r>
      <w:r w:rsidR="00BC3A4B" w:rsidRPr="007C7839">
        <w:rPr>
          <w:rFonts w:ascii="Arial" w:hAnsi="Arial" w:cs="Arial"/>
        </w:rPr>
        <w:t>due to the government shut down.</w:t>
      </w:r>
    </w:p>
    <w:p w14:paraId="0C10FFF2" w14:textId="40910CBB" w:rsidR="00A040BD" w:rsidRPr="007C7839" w:rsidRDefault="00A040BD" w:rsidP="00C54641">
      <w:pPr>
        <w:pStyle w:val="ListParagraph"/>
        <w:numPr>
          <w:ilvl w:val="0"/>
          <w:numId w:val="1"/>
        </w:numPr>
        <w:rPr>
          <w:rFonts w:ascii="Arial" w:hAnsi="Arial" w:cs="Arial"/>
        </w:rPr>
      </w:pPr>
      <w:r w:rsidRPr="007C7839">
        <w:rPr>
          <w:rFonts w:ascii="Arial" w:hAnsi="Arial" w:cs="Arial"/>
          <w:b/>
          <w:bCs/>
        </w:rPr>
        <w:t>Informational Board Reports</w:t>
      </w:r>
      <w:r w:rsidRPr="007C7839">
        <w:rPr>
          <w:rFonts w:ascii="Arial" w:hAnsi="Arial" w:cs="Arial"/>
        </w:rPr>
        <w:t xml:space="preserve"> </w:t>
      </w:r>
      <w:r w:rsidR="00C54641" w:rsidRPr="007C7839">
        <w:rPr>
          <w:rFonts w:ascii="Arial" w:hAnsi="Arial" w:cs="Arial"/>
        </w:rPr>
        <w:t>– none</w:t>
      </w:r>
    </w:p>
    <w:p w14:paraId="483D512F" w14:textId="77777777" w:rsidR="00C54641" w:rsidRPr="007C7839" w:rsidRDefault="00C54641" w:rsidP="00C54641">
      <w:pPr>
        <w:pStyle w:val="ListParagraph"/>
        <w:ind w:left="360"/>
        <w:rPr>
          <w:rFonts w:ascii="Arial" w:hAnsi="Arial" w:cs="Arial"/>
        </w:rPr>
      </w:pPr>
    </w:p>
    <w:p w14:paraId="35277A3D" w14:textId="5E2E5C09" w:rsidR="003429CC" w:rsidRPr="007C7839" w:rsidRDefault="003429CC" w:rsidP="003429CC">
      <w:pPr>
        <w:pStyle w:val="ListParagraph"/>
        <w:numPr>
          <w:ilvl w:val="0"/>
          <w:numId w:val="1"/>
        </w:numPr>
        <w:rPr>
          <w:rFonts w:ascii="Arial" w:hAnsi="Arial" w:cs="Arial"/>
          <w:b/>
          <w:bCs/>
        </w:rPr>
      </w:pPr>
      <w:r w:rsidRPr="007C7839">
        <w:rPr>
          <w:rFonts w:ascii="Arial" w:hAnsi="Arial" w:cs="Arial"/>
          <w:b/>
          <w:bCs/>
        </w:rPr>
        <w:t>Other</w:t>
      </w:r>
    </w:p>
    <w:p w14:paraId="361A04F7" w14:textId="2045EC21" w:rsidR="00525579" w:rsidRPr="007C7839" w:rsidRDefault="00BC3A4B" w:rsidP="003429CC">
      <w:pPr>
        <w:ind w:left="360"/>
        <w:rPr>
          <w:rFonts w:ascii="Arial" w:hAnsi="Arial" w:cs="Arial"/>
        </w:rPr>
      </w:pPr>
      <w:r w:rsidRPr="007C7839">
        <w:rPr>
          <w:rFonts w:ascii="Arial" w:hAnsi="Arial" w:cs="Arial"/>
        </w:rPr>
        <w:t xml:space="preserve">Dr. Cornner informed the committee of </w:t>
      </w:r>
      <w:r w:rsidR="007D5433" w:rsidRPr="007C7839">
        <w:rPr>
          <w:rFonts w:ascii="Arial" w:hAnsi="Arial" w:cs="Arial"/>
        </w:rPr>
        <w:t xml:space="preserve">a </w:t>
      </w:r>
      <w:r w:rsidR="003429CC" w:rsidRPr="007C7839">
        <w:rPr>
          <w:rFonts w:ascii="Arial" w:hAnsi="Arial" w:cs="Arial"/>
        </w:rPr>
        <w:t xml:space="preserve">new </w:t>
      </w:r>
      <w:r w:rsidRPr="007C7839">
        <w:rPr>
          <w:rFonts w:ascii="Arial" w:hAnsi="Arial" w:cs="Arial"/>
        </w:rPr>
        <w:t>development with GCC’s Montrose building which was purchased with Measure GC funds.  It will be renovated to house</w:t>
      </w:r>
      <w:r w:rsidR="003429CC" w:rsidRPr="007C7839">
        <w:rPr>
          <w:rFonts w:ascii="Arial" w:hAnsi="Arial" w:cs="Arial"/>
        </w:rPr>
        <w:t xml:space="preserve"> an</w:t>
      </w:r>
      <w:r w:rsidRPr="007C7839">
        <w:rPr>
          <w:rFonts w:ascii="Arial" w:hAnsi="Arial" w:cs="Arial"/>
        </w:rPr>
        <w:t xml:space="preserve"> Occupational and </w:t>
      </w:r>
      <w:r w:rsidR="003429CC" w:rsidRPr="007C7839">
        <w:rPr>
          <w:rFonts w:ascii="Arial" w:hAnsi="Arial" w:cs="Arial"/>
        </w:rPr>
        <w:t xml:space="preserve">Physical </w:t>
      </w:r>
      <w:r w:rsidRPr="007C7839">
        <w:rPr>
          <w:rFonts w:ascii="Arial" w:hAnsi="Arial" w:cs="Arial"/>
        </w:rPr>
        <w:t>Therapy program</w:t>
      </w:r>
      <w:r w:rsidR="003429CC" w:rsidRPr="007C7839">
        <w:rPr>
          <w:rFonts w:ascii="Arial" w:hAnsi="Arial" w:cs="Arial"/>
        </w:rPr>
        <w:t xml:space="preserve"> for the College</w:t>
      </w:r>
      <w:r w:rsidRPr="007C7839">
        <w:rPr>
          <w:rFonts w:ascii="Arial" w:hAnsi="Arial" w:cs="Arial"/>
        </w:rPr>
        <w:t>.  He further stated that there</w:t>
      </w:r>
      <w:r w:rsidR="002536BD">
        <w:rPr>
          <w:rFonts w:ascii="Arial" w:hAnsi="Arial" w:cs="Arial"/>
        </w:rPr>
        <w:t xml:space="preserve"> is</w:t>
      </w:r>
      <w:r w:rsidRPr="007C7839">
        <w:rPr>
          <w:rFonts w:ascii="Arial" w:hAnsi="Arial" w:cs="Arial"/>
        </w:rPr>
        <w:t xml:space="preserve"> </w:t>
      </w:r>
      <w:r w:rsidR="00525579" w:rsidRPr="007C7839">
        <w:rPr>
          <w:rFonts w:ascii="Arial" w:hAnsi="Arial" w:cs="Arial"/>
        </w:rPr>
        <w:t>no</w:t>
      </w:r>
      <w:r w:rsidR="002536BD">
        <w:rPr>
          <w:rFonts w:ascii="Arial" w:hAnsi="Arial" w:cs="Arial"/>
        </w:rPr>
        <w:t>t</w:t>
      </w:r>
      <w:r w:rsidR="00525579" w:rsidRPr="007C7839">
        <w:rPr>
          <w:rFonts w:ascii="Arial" w:hAnsi="Arial" w:cs="Arial"/>
        </w:rPr>
        <w:t xml:space="preserve"> a single public occupational therapy program In Los Angeles County.</w:t>
      </w:r>
      <w:r w:rsidR="003429CC" w:rsidRPr="007C7839">
        <w:rPr>
          <w:rFonts w:ascii="Arial" w:hAnsi="Arial" w:cs="Arial"/>
          <w:b/>
          <w:bCs/>
        </w:rPr>
        <w:t xml:space="preserve"> </w:t>
      </w:r>
      <w:r w:rsidR="007D5433" w:rsidRPr="007C7839">
        <w:rPr>
          <w:rFonts w:ascii="Arial" w:hAnsi="Arial" w:cs="Arial"/>
        </w:rPr>
        <w:t>Therefore</w:t>
      </w:r>
      <w:r w:rsidR="009512B9">
        <w:rPr>
          <w:rFonts w:ascii="Arial" w:hAnsi="Arial" w:cs="Arial"/>
        </w:rPr>
        <w:t>,</w:t>
      </w:r>
      <w:r w:rsidR="007D5433" w:rsidRPr="007C7839">
        <w:rPr>
          <w:rFonts w:ascii="Arial" w:hAnsi="Arial" w:cs="Arial"/>
        </w:rPr>
        <w:t xml:space="preserve"> this program will fill that void.</w:t>
      </w:r>
    </w:p>
    <w:p w14:paraId="5F812D32" w14:textId="77777777" w:rsidR="00FA3B50" w:rsidRPr="007C7839" w:rsidRDefault="00FA3B50" w:rsidP="005D5D68">
      <w:pPr>
        <w:pStyle w:val="ListParagraph"/>
        <w:spacing w:after="0" w:line="240" w:lineRule="auto"/>
        <w:ind w:left="360"/>
        <w:rPr>
          <w:rFonts w:ascii="Arial" w:hAnsi="Arial" w:cs="Arial"/>
        </w:rPr>
      </w:pPr>
    </w:p>
    <w:p w14:paraId="783FE413" w14:textId="43CEC7A1" w:rsidR="005D5D68" w:rsidRPr="007C7839" w:rsidRDefault="005D5D68" w:rsidP="005D5D68">
      <w:pPr>
        <w:pStyle w:val="ListParagraph"/>
        <w:numPr>
          <w:ilvl w:val="0"/>
          <w:numId w:val="1"/>
        </w:numPr>
        <w:spacing w:after="0" w:line="240" w:lineRule="auto"/>
        <w:rPr>
          <w:rFonts w:ascii="Arial" w:hAnsi="Arial" w:cs="Arial"/>
        </w:rPr>
      </w:pPr>
      <w:r w:rsidRPr="007C7839">
        <w:rPr>
          <w:rFonts w:ascii="Arial" w:hAnsi="Arial" w:cs="Arial"/>
          <w:b/>
          <w:bCs/>
        </w:rPr>
        <w:t>Adjournment</w:t>
      </w:r>
    </w:p>
    <w:p w14:paraId="1A4756F9" w14:textId="77777777" w:rsidR="002536BD" w:rsidRDefault="002536BD" w:rsidP="005D5D68">
      <w:pPr>
        <w:pStyle w:val="ListParagraph"/>
        <w:spacing w:after="0" w:line="240" w:lineRule="auto"/>
        <w:ind w:left="360"/>
        <w:rPr>
          <w:rFonts w:ascii="Arial" w:hAnsi="Arial" w:cs="Arial"/>
          <w:b/>
          <w:bCs/>
        </w:rPr>
      </w:pPr>
    </w:p>
    <w:p w14:paraId="59403FB9" w14:textId="358068F5" w:rsidR="00A4601F" w:rsidRPr="007C7839" w:rsidRDefault="005D5D68" w:rsidP="005D5D68">
      <w:pPr>
        <w:pStyle w:val="ListParagraph"/>
        <w:spacing w:after="0" w:line="240" w:lineRule="auto"/>
        <w:ind w:left="360"/>
        <w:rPr>
          <w:rFonts w:ascii="Arial" w:hAnsi="Arial" w:cs="Arial"/>
        </w:rPr>
      </w:pPr>
      <w:r w:rsidRPr="007C7839">
        <w:rPr>
          <w:rFonts w:ascii="Arial" w:hAnsi="Arial" w:cs="Arial"/>
          <w:b/>
          <w:bCs/>
        </w:rPr>
        <w:t xml:space="preserve">MSC – </w:t>
      </w:r>
      <w:r w:rsidRPr="007C7839">
        <w:rPr>
          <w:rFonts w:ascii="Arial" w:hAnsi="Arial" w:cs="Arial"/>
        </w:rPr>
        <w:t>(Leon/Hago</w:t>
      </w:r>
      <w:r w:rsidR="005A6BE4" w:rsidRPr="007C7839">
        <w:rPr>
          <w:rFonts w:ascii="Arial" w:hAnsi="Arial" w:cs="Arial"/>
        </w:rPr>
        <w:t>p</w:t>
      </w:r>
      <w:r w:rsidRPr="007C7839">
        <w:rPr>
          <w:rFonts w:ascii="Arial" w:hAnsi="Arial" w:cs="Arial"/>
        </w:rPr>
        <w:t xml:space="preserve">ian) to adjourn the meeting.  </w:t>
      </w:r>
      <w:r w:rsidR="00A4601F" w:rsidRPr="007C7839">
        <w:rPr>
          <w:rFonts w:ascii="Arial" w:hAnsi="Arial" w:cs="Arial"/>
        </w:rPr>
        <w:t xml:space="preserve">Motion was approved unanimously,  </w:t>
      </w:r>
    </w:p>
    <w:p w14:paraId="01F437A3" w14:textId="77777777" w:rsidR="00A4601F" w:rsidRPr="007C7839" w:rsidRDefault="00A4601F" w:rsidP="005D5D68">
      <w:pPr>
        <w:pStyle w:val="ListParagraph"/>
        <w:spacing w:after="0" w:line="240" w:lineRule="auto"/>
        <w:ind w:left="360"/>
        <w:rPr>
          <w:rFonts w:ascii="Arial" w:hAnsi="Arial" w:cs="Arial"/>
        </w:rPr>
      </w:pPr>
    </w:p>
    <w:p w14:paraId="53D27A39" w14:textId="10D97899" w:rsidR="005D5D68" w:rsidRPr="007C7839" w:rsidRDefault="005D5D68" w:rsidP="005D5D68">
      <w:pPr>
        <w:pStyle w:val="ListParagraph"/>
        <w:spacing w:after="0" w:line="240" w:lineRule="auto"/>
        <w:ind w:left="360"/>
        <w:rPr>
          <w:rFonts w:ascii="Arial" w:hAnsi="Arial" w:cs="Arial"/>
        </w:rPr>
      </w:pPr>
      <w:r w:rsidRPr="007C7839">
        <w:rPr>
          <w:rFonts w:ascii="Arial" w:hAnsi="Arial" w:cs="Arial"/>
        </w:rPr>
        <w:t>The meeting adjourned at 5:52pm.</w:t>
      </w:r>
    </w:p>
    <w:p w14:paraId="35E1A665" w14:textId="77777777" w:rsidR="00DC473A" w:rsidRPr="007C7839" w:rsidRDefault="00DC473A" w:rsidP="007D41D4">
      <w:pPr>
        <w:pStyle w:val="ListParagraph"/>
        <w:spacing w:after="0" w:line="240" w:lineRule="auto"/>
        <w:rPr>
          <w:rFonts w:ascii="Arial" w:hAnsi="Arial" w:cs="Arial"/>
        </w:rPr>
      </w:pPr>
    </w:p>
    <w:sectPr w:rsidR="00DC473A" w:rsidRPr="007C7839" w:rsidSect="0015693C">
      <w:footerReference w:type="default" r:id="rId7"/>
      <w:pgSz w:w="12240" w:h="15840"/>
      <w:pgMar w:top="1440" w:right="1152"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216D3" w14:textId="77777777" w:rsidR="00633D25" w:rsidRDefault="00633D25" w:rsidP="00557E87">
      <w:pPr>
        <w:spacing w:after="0" w:line="240" w:lineRule="auto"/>
      </w:pPr>
      <w:r>
        <w:separator/>
      </w:r>
    </w:p>
  </w:endnote>
  <w:endnote w:type="continuationSeparator" w:id="0">
    <w:p w14:paraId="255E5D7E" w14:textId="77777777" w:rsidR="00633D25" w:rsidRDefault="00633D25" w:rsidP="00557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287017"/>
      <w:docPartObj>
        <w:docPartGallery w:val="Page Numbers (Bottom of Page)"/>
        <w:docPartUnique/>
      </w:docPartObj>
    </w:sdtPr>
    <w:sdtEndPr>
      <w:rPr>
        <w:noProof/>
      </w:rPr>
    </w:sdtEndPr>
    <w:sdtContent>
      <w:p w14:paraId="2AB93A11" w14:textId="032DF576" w:rsidR="00557E87" w:rsidRDefault="00557E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68D52A" w14:textId="77777777" w:rsidR="00557E87" w:rsidRDefault="00557E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7E236" w14:textId="77777777" w:rsidR="00633D25" w:rsidRDefault="00633D25" w:rsidP="00557E87">
      <w:pPr>
        <w:spacing w:after="0" w:line="240" w:lineRule="auto"/>
      </w:pPr>
      <w:r>
        <w:separator/>
      </w:r>
    </w:p>
  </w:footnote>
  <w:footnote w:type="continuationSeparator" w:id="0">
    <w:p w14:paraId="68B20448" w14:textId="77777777" w:rsidR="00633D25" w:rsidRDefault="00633D25" w:rsidP="00557E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A3297"/>
    <w:multiLevelType w:val="multilevel"/>
    <w:tmpl w:val="1644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535A5"/>
    <w:multiLevelType w:val="multilevel"/>
    <w:tmpl w:val="88A2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71121E"/>
    <w:multiLevelType w:val="hybridMultilevel"/>
    <w:tmpl w:val="6DF492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B225BE"/>
    <w:multiLevelType w:val="multilevel"/>
    <w:tmpl w:val="541A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8B2392"/>
    <w:multiLevelType w:val="multilevel"/>
    <w:tmpl w:val="9E1E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9217553">
    <w:abstractNumId w:val="2"/>
  </w:num>
  <w:num w:numId="2" w16cid:durableId="1606107760">
    <w:abstractNumId w:val="3"/>
  </w:num>
  <w:num w:numId="3" w16cid:durableId="1243684693">
    <w:abstractNumId w:val="4"/>
  </w:num>
  <w:num w:numId="4" w16cid:durableId="616983752">
    <w:abstractNumId w:val="0"/>
  </w:num>
  <w:num w:numId="5" w16cid:durableId="1238857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1D4"/>
    <w:rsid w:val="00021F3C"/>
    <w:rsid w:val="0006323D"/>
    <w:rsid w:val="00087631"/>
    <w:rsid w:val="001265F4"/>
    <w:rsid w:val="00143A93"/>
    <w:rsid w:val="0015693C"/>
    <w:rsid w:val="00160EB0"/>
    <w:rsid w:val="00182D7D"/>
    <w:rsid w:val="00244F5A"/>
    <w:rsid w:val="002536BD"/>
    <w:rsid w:val="002B6371"/>
    <w:rsid w:val="002F3390"/>
    <w:rsid w:val="00304A7A"/>
    <w:rsid w:val="00322A2C"/>
    <w:rsid w:val="003429CC"/>
    <w:rsid w:val="003A338C"/>
    <w:rsid w:val="003D1864"/>
    <w:rsid w:val="00442B6E"/>
    <w:rsid w:val="004B7B34"/>
    <w:rsid w:val="004F143C"/>
    <w:rsid w:val="00525579"/>
    <w:rsid w:val="005365D0"/>
    <w:rsid w:val="00557E87"/>
    <w:rsid w:val="00571FED"/>
    <w:rsid w:val="005A6BE4"/>
    <w:rsid w:val="005B5674"/>
    <w:rsid w:val="005D0D94"/>
    <w:rsid w:val="005D5D68"/>
    <w:rsid w:val="005F0C14"/>
    <w:rsid w:val="00607686"/>
    <w:rsid w:val="00633D25"/>
    <w:rsid w:val="0065071F"/>
    <w:rsid w:val="00683D1B"/>
    <w:rsid w:val="007C7839"/>
    <w:rsid w:val="007D41D4"/>
    <w:rsid w:val="007D5433"/>
    <w:rsid w:val="0081622B"/>
    <w:rsid w:val="00834A42"/>
    <w:rsid w:val="00844B8F"/>
    <w:rsid w:val="008E0A39"/>
    <w:rsid w:val="008F7827"/>
    <w:rsid w:val="008F7B32"/>
    <w:rsid w:val="00925F64"/>
    <w:rsid w:val="009512B9"/>
    <w:rsid w:val="00A040BD"/>
    <w:rsid w:val="00A33E7C"/>
    <w:rsid w:val="00A4601F"/>
    <w:rsid w:val="00AB337D"/>
    <w:rsid w:val="00AB3F33"/>
    <w:rsid w:val="00AE2A0C"/>
    <w:rsid w:val="00AF5677"/>
    <w:rsid w:val="00B367D4"/>
    <w:rsid w:val="00B546F9"/>
    <w:rsid w:val="00B739AB"/>
    <w:rsid w:val="00B974F0"/>
    <w:rsid w:val="00BB7F4C"/>
    <w:rsid w:val="00BC3A4B"/>
    <w:rsid w:val="00C2665B"/>
    <w:rsid w:val="00C54641"/>
    <w:rsid w:val="00C57319"/>
    <w:rsid w:val="00CD3D09"/>
    <w:rsid w:val="00D15B5F"/>
    <w:rsid w:val="00D5508B"/>
    <w:rsid w:val="00DC473A"/>
    <w:rsid w:val="00DC4A70"/>
    <w:rsid w:val="00E03908"/>
    <w:rsid w:val="00E322AC"/>
    <w:rsid w:val="00E42655"/>
    <w:rsid w:val="00E5106D"/>
    <w:rsid w:val="00EA4816"/>
    <w:rsid w:val="00EE4BF8"/>
    <w:rsid w:val="00F12AED"/>
    <w:rsid w:val="00F66A34"/>
    <w:rsid w:val="00F9367C"/>
    <w:rsid w:val="00FA3B50"/>
    <w:rsid w:val="00FC704A"/>
    <w:rsid w:val="00FE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197B8"/>
  <w15:chartTrackingRefBased/>
  <w15:docId w15:val="{5298547A-D317-4181-97D7-339009190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1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41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41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1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41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41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1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1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1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1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1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1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1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1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1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1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1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1D4"/>
    <w:rPr>
      <w:rFonts w:eastAsiaTheme="majorEastAsia" w:cstheme="majorBidi"/>
      <w:color w:val="272727" w:themeColor="text1" w:themeTint="D8"/>
    </w:rPr>
  </w:style>
  <w:style w:type="paragraph" w:styleId="Title">
    <w:name w:val="Title"/>
    <w:basedOn w:val="Normal"/>
    <w:next w:val="Normal"/>
    <w:link w:val="TitleChar"/>
    <w:uiPriority w:val="10"/>
    <w:qFormat/>
    <w:rsid w:val="007D4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1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1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1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1D4"/>
    <w:pPr>
      <w:spacing w:before="160"/>
      <w:jc w:val="center"/>
    </w:pPr>
    <w:rPr>
      <w:i/>
      <w:iCs/>
      <w:color w:val="404040" w:themeColor="text1" w:themeTint="BF"/>
    </w:rPr>
  </w:style>
  <w:style w:type="character" w:customStyle="1" w:styleId="QuoteChar">
    <w:name w:val="Quote Char"/>
    <w:basedOn w:val="DefaultParagraphFont"/>
    <w:link w:val="Quote"/>
    <w:uiPriority w:val="29"/>
    <w:rsid w:val="007D41D4"/>
    <w:rPr>
      <w:i/>
      <w:iCs/>
      <w:color w:val="404040" w:themeColor="text1" w:themeTint="BF"/>
    </w:rPr>
  </w:style>
  <w:style w:type="paragraph" w:styleId="ListParagraph">
    <w:name w:val="List Paragraph"/>
    <w:basedOn w:val="Normal"/>
    <w:uiPriority w:val="34"/>
    <w:qFormat/>
    <w:rsid w:val="007D41D4"/>
    <w:pPr>
      <w:ind w:left="720"/>
      <w:contextualSpacing/>
    </w:pPr>
  </w:style>
  <w:style w:type="character" w:styleId="IntenseEmphasis">
    <w:name w:val="Intense Emphasis"/>
    <w:basedOn w:val="DefaultParagraphFont"/>
    <w:uiPriority w:val="21"/>
    <w:qFormat/>
    <w:rsid w:val="007D41D4"/>
    <w:rPr>
      <w:i/>
      <w:iCs/>
      <w:color w:val="0F4761" w:themeColor="accent1" w:themeShade="BF"/>
    </w:rPr>
  </w:style>
  <w:style w:type="paragraph" w:styleId="IntenseQuote">
    <w:name w:val="Intense Quote"/>
    <w:basedOn w:val="Normal"/>
    <w:next w:val="Normal"/>
    <w:link w:val="IntenseQuoteChar"/>
    <w:uiPriority w:val="30"/>
    <w:qFormat/>
    <w:rsid w:val="007D41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1D4"/>
    <w:rPr>
      <w:i/>
      <w:iCs/>
      <w:color w:val="0F4761" w:themeColor="accent1" w:themeShade="BF"/>
    </w:rPr>
  </w:style>
  <w:style w:type="character" w:styleId="IntenseReference">
    <w:name w:val="Intense Reference"/>
    <w:basedOn w:val="DefaultParagraphFont"/>
    <w:uiPriority w:val="32"/>
    <w:qFormat/>
    <w:rsid w:val="007D41D4"/>
    <w:rPr>
      <w:b/>
      <w:bCs/>
      <w:smallCaps/>
      <w:color w:val="0F4761" w:themeColor="accent1" w:themeShade="BF"/>
      <w:spacing w:val="5"/>
    </w:rPr>
  </w:style>
  <w:style w:type="paragraph" w:customStyle="1" w:styleId="msonormal0">
    <w:name w:val="msonormal"/>
    <w:basedOn w:val="Normal"/>
    <w:rsid w:val="001265F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ranscript-list-item">
    <w:name w:val="transcript-list-item"/>
    <w:basedOn w:val="Normal"/>
    <w:rsid w:val="001265F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ighlights">
    <w:name w:val="highlights"/>
    <w:basedOn w:val="DefaultParagraphFont"/>
    <w:rsid w:val="001265F4"/>
  </w:style>
  <w:style w:type="character" w:customStyle="1" w:styleId="zm-avatar">
    <w:name w:val="zm-avatar"/>
    <w:basedOn w:val="DefaultParagraphFont"/>
    <w:rsid w:val="001265F4"/>
  </w:style>
  <w:style w:type="character" w:customStyle="1" w:styleId="user-name-span">
    <w:name w:val="user-name-span"/>
    <w:basedOn w:val="DefaultParagraphFont"/>
    <w:rsid w:val="001265F4"/>
  </w:style>
  <w:style w:type="character" w:customStyle="1" w:styleId="time">
    <w:name w:val="time"/>
    <w:basedOn w:val="DefaultParagraphFont"/>
    <w:rsid w:val="001265F4"/>
  </w:style>
  <w:style w:type="character" w:customStyle="1" w:styleId="t286pc">
    <w:name w:val="t286pc"/>
    <w:basedOn w:val="DefaultParagraphFont"/>
    <w:rsid w:val="00607686"/>
  </w:style>
  <w:style w:type="character" w:styleId="Strong">
    <w:name w:val="Strong"/>
    <w:basedOn w:val="DefaultParagraphFont"/>
    <w:uiPriority w:val="22"/>
    <w:qFormat/>
    <w:rsid w:val="00607686"/>
    <w:rPr>
      <w:b/>
      <w:bCs/>
    </w:rPr>
  </w:style>
  <w:style w:type="character" w:customStyle="1" w:styleId="vkekvd">
    <w:name w:val="vkekvd"/>
    <w:basedOn w:val="DefaultParagraphFont"/>
    <w:rsid w:val="00607686"/>
  </w:style>
  <w:style w:type="paragraph" w:styleId="Header">
    <w:name w:val="header"/>
    <w:basedOn w:val="Normal"/>
    <w:link w:val="HeaderChar"/>
    <w:uiPriority w:val="99"/>
    <w:unhideWhenUsed/>
    <w:rsid w:val="00557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E87"/>
  </w:style>
  <w:style w:type="paragraph" w:styleId="Footer">
    <w:name w:val="footer"/>
    <w:basedOn w:val="Normal"/>
    <w:link w:val="FooterChar"/>
    <w:uiPriority w:val="99"/>
    <w:unhideWhenUsed/>
    <w:rsid w:val="00557E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707</Words>
  <Characters>3960</Characters>
  <Application>Microsoft Office Word</Application>
  <DocSecurity>0</DocSecurity>
  <Lines>96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Buford</dc:creator>
  <cp:keywords/>
  <dc:description/>
  <cp:lastModifiedBy>Rosa Buford</cp:lastModifiedBy>
  <cp:revision>4</cp:revision>
  <dcterms:created xsi:type="dcterms:W3CDTF">2026-01-29T20:28:00Z</dcterms:created>
  <dcterms:modified xsi:type="dcterms:W3CDTF">2026-01-29T20:28:00Z</dcterms:modified>
</cp:coreProperties>
</file>