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02" w:rsidRDefault="00117002" w:rsidP="00117002">
      <w:pPr>
        <w:pStyle w:val="NormalWeb"/>
        <w:jc w:val="center"/>
      </w:pPr>
      <w:smartTag w:uri="urn:schemas-microsoft-com:office:smarttags" w:element="place">
        <w:smartTag w:uri="urn:schemas-microsoft-com:office:smarttags" w:element="PlaceName">
          <w:r>
            <w:t>GLENDALE</w:t>
          </w:r>
        </w:smartTag>
        <w:r>
          <w:t xml:space="preserve"> </w:t>
        </w:r>
        <w:smartTag w:uri="urn:schemas-microsoft-com:office:smarttags" w:element="PlaceType">
          <w:r>
            <w:t>COMMUNITY COLLEGE</w:t>
          </w:r>
        </w:smartTag>
      </w:smartTag>
    </w:p>
    <w:p w:rsidR="00117002" w:rsidRDefault="00117002" w:rsidP="00117002">
      <w:pPr>
        <w:pStyle w:val="NormalWeb"/>
        <w:jc w:val="center"/>
      </w:pPr>
      <w:r>
        <w:t>COURSE</w:t>
      </w:r>
      <w:r w:rsidR="00352305">
        <w:t>/PROGRAM</w:t>
      </w:r>
      <w:r>
        <w:t xml:space="preserve"> ASSESSMENT REPORT</w:t>
      </w:r>
    </w:p>
    <w:p w:rsidR="00117002" w:rsidRDefault="00117002" w:rsidP="00117002">
      <w:pPr>
        <w:pStyle w:val="NormalWeb"/>
        <w:jc w:val="center"/>
      </w:pPr>
      <w:r>
        <w:t>SEMESTER/</w:t>
      </w:r>
      <w:proofErr w:type="spellStart"/>
      <w:r>
        <w:t>YEAR:___</w:t>
      </w:r>
      <w:r w:rsidR="00AB11C2">
        <w:t>Fall</w:t>
      </w:r>
      <w:proofErr w:type="spellEnd"/>
      <w:r w:rsidR="00AB11C2">
        <w:t xml:space="preserve"> 2010</w:t>
      </w:r>
      <w:r>
        <w:t>______________</w:t>
      </w:r>
    </w:p>
    <w:p w:rsidR="00117002" w:rsidRDefault="00352305" w:rsidP="00117002">
      <w:pPr>
        <w:pStyle w:val="NormalWeb"/>
        <w:jc w:val="center"/>
      </w:pPr>
      <w:r>
        <w:t>DIVISION/</w:t>
      </w:r>
      <w:proofErr w:type="spellStart"/>
      <w:r w:rsidR="00117002">
        <w:t>DEPARTMENT</w:t>
      </w:r>
      <w:proofErr w:type="gramStart"/>
      <w:r w:rsidR="00117002">
        <w:t>:_</w:t>
      </w:r>
      <w:proofErr w:type="gramEnd"/>
      <w:r w:rsidR="00117002">
        <w:t>_</w:t>
      </w:r>
      <w:r w:rsidR="0097455E">
        <w:t>Math</w:t>
      </w:r>
      <w:proofErr w:type="spellEnd"/>
      <w:r w:rsidR="00117002">
        <w:t>__________________</w:t>
      </w:r>
    </w:p>
    <w:p w:rsidR="00117002" w:rsidRDefault="00117002" w:rsidP="00117002">
      <w:pPr>
        <w:pStyle w:val="NormalWeb"/>
        <w:jc w:val="center"/>
      </w:pPr>
      <w:r>
        <w:t> </w:t>
      </w:r>
    </w:p>
    <w:p w:rsidR="00117002" w:rsidRDefault="00117002" w:rsidP="00117002">
      <w:pPr>
        <w:pStyle w:val="NormalWeb"/>
      </w:pPr>
      <w:r>
        <w:t>COURSE</w:t>
      </w:r>
      <w:r w:rsidR="00352305">
        <w:t xml:space="preserve"> or PROGRAM</w:t>
      </w:r>
      <w:r>
        <w:t xml:space="preserve"> TITLE: __</w:t>
      </w:r>
      <w:r w:rsidR="0097455E">
        <w:t>Math 155</w:t>
      </w:r>
      <w:r>
        <w:t>_______________________</w:t>
      </w:r>
    </w:p>
    <w:p w:rsidR="00117002" w:rsidRDefault="0097455E" w:rsidP="00117002">
      <w:pPr>
        <w:pStyle w:val="NormalWeb"/>
      </w:pPr>
      <w:proofErr w:type="gramStart"/>
      <w:r>
        <w:t xml:space="preserve">PARTICIPANTS </w:t>
      </w:r>
      <w:r w:rsidR="00117002">
        <w:t>:</w:t>
      </w:r>
      <w:proofErr w:type="gramEnd"/>
      <w:r w:rsidR="00117002">
        <w:t xml:space="preserve"> </w:t>
      </w:r>
      <w:r>
        <w:t>David Jones</w:t>
      </w:r>
      <w:r w:rsidR="00117002">
        <w:t> </w:t>
      </w:r>
    </w:p>
    <w:p w:rsidR="00117002" w:rsidRDefault="00117002" w:rsidP="00117002">
      <w:pPr>
        <w:pStyle w:val="NormalWeb"/>
      </w:pPr>
      <w:r>
        <w:t>SLO(s) ASSESSED THIS SEMESTER:</w:t>
      </w:r>
    </w:p>
    <w:p w:rsidR="00117002" w:rsidRDefault="00117002" w:rsidP="00117002">
      <w:pPr>
        <w:pStyle w:val="NormalWeb"/>
      </w:pPr>
      <w:proofErr w:type="gramStart"/>
      <w:r>
        <w:t>1.</w:t>
      </w:r>
      <w:r w:rsidR="0097455E">
        <w:t>Students</w:t>
      </w:r>
      <w:proofErr w:type="gramEnd"/>
      <w:r w:rsidR="0097455E">
        <w:t xml:space="preserve"> will perform arithmetic operations.</w:t>
      </w:r>
    </w:p>
    <w:p w:rsidR="006C0758" w:rsidRDefault="00117002" w:rsidP="00117002">
      <w:pPr>
        <w:pStyle w:val="NormalWeb"/>
      </w:pPr>
      <w:r>
        <w:t>METHODS OF ASSESSMENT:</w:t>
      </w:r>
      <w:r w:rsidR="0097455E">
        <w:t xml:space="preserve"> Four questions on the final </w:t>
      </w:r>
      <w:r w:rsidR="006C0758">
        <w:t>were examined, the questions involved whole numbers, signed numbers, decimals, and fractions</w:t>
      </w:r>
    </w:p>
    <w:p w:rsidR="006C0758" w:rsidRDefault="00117002" w:rsidP="006C0758">
      <w:r>
        <w:t>ANALYSIS OF ASSESSMENT: What do these results tell you about your students' achievements on the targeted SLO(s)? </w:t>
      </w:r>
      <w:r w:rsidR="006C0758">
        <w:br/>
        <w:t>The following tables show the questions and results of the assessment.</w:t>
      </w:r>
      <w:r w:rsidR="006C0758">
        <w:br/>
      </w:r>
      <w:r w:rsidR="006C0758">
        <w:br/>
        <w:t xml:space="preserve">1a) Simplify 23 – (-34) – 17 </w:t>
      </w:r>
    </w:p>
    <w:p w:rsidR="006C0758" w:rsidRDefault="006C0758" w:rsidP="006C0758">
      <w:r>
        <w:t>1b) Simplify 23.3 – 32.5 + 2.452</w:t>
      </w:r>
    </w:p>
    <w:p w:rsidR="006C0758" w:rsidRDefault="006C0758" w:rsidP="006C0758">
      <w:pPr>
        <w:rPr>
          <w:rFonts w:eastAsiaTheme="minorEastAsia"/>
        </w:rPr>
      </w:pPr>
      <w:r>
        <w:t xml:space="preserve">2) Simplify </w:t>
      </w:r>
      <w:r w:rsidR="00DE1C6A" w:rsidRPr="006C0758">
        <w:rPr>
          <w:rFonts w:eastAsiaTheme="minorEastAsia"/>
        </w:rPr>
        <w:fldChar w:fldCharType="begin"/>
      </w:r>
      <w:r w:rsidRPr="006C0758">
        <w:rPr>
          <w:rFonts w:eastAsiaTheme="minorEastAsia"/>
        </w:rPr>
        <w:instrText xml:space="preserve"> QUOTE </w:instrText>
      </w:r>
      <w:r w:rsidR="00AB11C2" w:rsidRPr="00DE1C6A">
        <w:rPr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7002&quot;/&gt;&lt;wsp:rsid wsp:val=&quot;00117002&quot;/&gt;&lt;wsp:rsid wsp:val=&quot;0015365F&quot;/&gt;&lt;wsp:rsid wsp:val=&quot;0017601A&quot;/&gt;&lt;wsp:rsid wsp:val=&quot;00352305&quot;/&gt;&lt;wsp:rsid wsp:val=&quot;006C0758&quot;/&gt;&lt;wsp:rsid wsp:val=&quot;0097455E&quot;/&gt;&lt;wsp:rsid wsp:val=&quot;00A6612E&quot;/&gt;&lt;wsp:rsid wsp:val=&quot;00A74A51&quot;/&gt;&lt;wsp:rsid wsp:val=&quot;00AE2814&quot;/&gt;&lt;wsp:rsid wsp:val=&quot;00B704DF&quot;/&gt;&lt;wsp:rsid wsp:val=&quot;00EC3A8C&quot;/&gt;&lt;wsp:rsid wsp:val=&quot;00EF5270&quot;/&gt;&lt;wsp:rsid wsp:val=&quot;00F9732F&quot;/&gt;&lt;/wsp:rsids&gt;&lt;/w:docPr&gt;&lt;w:body&gt;&lt;w:p wsp:rsidR=&quot;00000000&quot; wsp:rsidRDefault=&quot;00A6612E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m:r&gt;&lt;w:rPr&gt;&lt;w:rFonts w:ascii=&quot;Cambria Math&quot; w:h-ansi=&quot;Cambria Math&quot;/&gt;&lt;wx:font wx:val=&quot;Cambria Math&quot;/&gt;&lt;w:i/&gt;&lt;/w:rPr&gt;&lt;m:t&gt;+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6&lt;/m:t&gt;&lt;/m:r&gt;&lt;/m:den&gt;&lt;/m:f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C0758">
        <w:rPr>
          <w:rFonts w:eastAsiaTheme="minorEastAsia"/>
        </w:rPr>
        <w:instrText xml:space="preserve"> </w:instrText>
      </w:r>
      <w:r w:rsidR="00DE1C6A" w:rsidRPr="006C0758">
        <w:rPr>
          <w:rFonts w:eastAsiaTheme="minorEastAsia"/>
        </w:rPr>
        <w:fldChar w:fldCharType="separate"/>
      </w:r>
      <w:r w:rsidR="00DE1C6A" w:rsidRPr="00DE1C6A">
        <w:rPr>
          <w:position w:val="-14"/>
        </w:rPr>
        <w:pict>
          <v:shape id="_x0000_i1026" type="#_x0000_t75" style="width:48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7002&quot;/&gt;&lt;wsp:rsid wsp:val=&quot;00117002&quot;/&gt;&lt;wsp:rsid wsp:val=&quot;0015365F&quot;/&gt;&lt;wsp:rsid wsp:val=&quot;0017601A&quot;/&gt;&lt;wsp:rsid wsp:val=&quot;00352305&quot;/&gt;&lt;wsp:rsid wsp:val=&quot;006C0758&quot;/&gt;&lt;wsp:rsid wsp:val=&quot;0097455E&quot;/&gt;&lt;wsp:rsid wsp:val=&quot;00A6612E&quot;/&gt;&lt;wsp:rsid wsp:val=&quot;00A74A51&quot;/&gt;&lt;wsp:rsid wsp:val=&quot;00AE2814&quot;/&gt;&lt;wsp:rsid wsp:val=&quot;00B704DF&quot;/&gt;&lt;wsp:rsid wsp:val=&quot;00EC3A8C&quot;/&gt;&lt;wsp:rsid wsp:val=&quot;00EF5270&quot;/&gt;&lt;wsp:rsid wsp:val=&quot;00F9732F&quot;/&gt;&lt;/wsp:rsids&gt;&lt;/w:docPr&gt;&lt;w:body&gt;&lt;w:p wsp:rsidR=&quot;00000000&quot; wsp:rsidRDefault=&quot;00A6612E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m:r&gt;&lt;w:rPr&gt;&lt;w:rFonts w:ascii=&quot;Cambria Math&quot; w:h-ansi=&quot;Cambria Math&quot;/&gt;&lt;wx:font wx:val=&quot;Cambria Math&quot;/&gt;&lt;w:i/&gt;&lt;/w:rPr&gt;&lt;m:t&gt;+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6&lt;/m:t&gt;&lt;/m:r&gt;&lt;/m:den&gt;&lt;/m:f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DE1C6A" w:rsidRPr="006C0758">
        <w:rPr>
          <w:rFonts w:eastAsiaTheme="minorEastAsia"/>
        </w:rPr>
        <w:fldChar w:fldCharType="end"/>
      </w:r>
    </w:p>
    <w:p w:rsidR="006C0758" w:rsidRDefault="006C0758" w:rsidP="006C0758">
      <w:pPr>
        <w:rPr>
          <w:rFonts w:eastAsiaTheme="minorEastAsia"/>
        </w:rPr>
      </w:pPr>
      <w:r>
        <w:rPr>
          <w:rFonts w:eastAsiaTheme="minorEastAsia"/>
        </w:rPr>
        <w:t>3) Find LCM of 72 and 102</w:t>
      </w:r>
    </w:p>
    <w:p w:rsidR="006C0758" w:rsidRDefault="006C0758" w:rsidP="006C0758">
      <w:pPr>
        <w:rPr>
          <w:rFonts w:eastAsiaTheme="minorEastAsia"/>
        </w:rPr>
      </w:pPr>
      <w:r>
        <w:rPr>
          <w:rFonts w:eastAsiaTheme="minorEastAsia"/>
        </w:rPr>
        <w:t>4) Factor into primes: 180</w:t>
      </w:r>
    </w:p>
    <w:p w:rsidR="006C0758" w:rsidRDefault="006C0758" w:rsidP="006C0758">
      <w:pPr>
        <w:rPr>
          <w:rFonts w:eastAsiaTheme="minorEastAsia"/>
        </w:rPr>
      </w:pPr>
      <w:r>
        <w:rPr>
          <w:rFonts w:eastAsiaTheme="minorEastAsia"/>
        </w:rPr>
        <w:t>The results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6"/>
        <w:gridCol w:w="1596"/>
        <w:gridCol w:w="1596"/>
      </w:tblGrid>
      <w:tr w:rsidR="006C0758" w:rsidRPr="000E53E0" w:rsidTr="006C0758"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Problem</w:t>
            </w:r>
          </w:p>
        </w:tc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Correct</w:t>
            </w:r>
          </w:p>
        </w:tc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Percent</w:t>
            </w:r>
          </w:p>
        </w:tc>
      </w:tr>
      <w:tr w:rsidR="006C0758" w:rsidRPr="000E53E0" w:rsidTr="006C0758"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1a</w:t>
            </w:r>
          </w:p>
        </w:tc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73.3</w:t>
            </w:r>
          </w:p>
        </w:tc>
      </w:tr>
      <w:tr w:rsidR="006C0758" w:rsidRPr="000E53E0" w:rsidTr="006C0758"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1b</w:t>
            </w:r>
          </w:p>
        </w:tc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20</w:t>
            </w:r>
          </w:p>
        </w:tc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66.7</w:t>
            </w:r>
          </w:p>
        </w:tc>
      </w:tr>
      <w:tr w:rsidR="006C0758" w:rsidRPr="000E53E0" w:rsidTr="006C0758"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Both 1a and 1b</w:t>
            </w:r>
          </w:p>
        </w:tc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46.7</w:t>
            </w:r>
          </w:p>
        </w:tc>
      </w:tr>
      <w:tr w:rsidR="006C0758" w:rsidRPr="000E53E0" w:rsidTr="006C0758"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 xml:space="preserve">Missed both </w:t>
            </w:r>
          </w:p>
        </w:tc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596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6.7</w:t>
            </w:r>
          </w:p>
        </w:tc>
      </w:tr>
    </w:tbl>
    <w:p w:rsidR="006C0758" w:rsidRDefault="006C0758" w:rsidP="006C07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1193"/>
        <w:gridCol w:w="1281"/>
        <w:gridCol w:w="1254"/>
        <w:gridCol w:w="1281"/>
        <w:gridCol w:w="1268"/>
        <w:gridCol w:w="1281"/>
      </w:tblGrid>
      <w:tr w:rsidR="006C0758" w:rsidRPr="000E53E0" w:rsidTr="006C0758"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Problem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Full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Percent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Partial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Percent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Missed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Percent</w:t>
            </w:r>
          </w:p>
        </w:tc>
      </w:tr>
      <w:tr w:rsidR="006C0758" w:rsidRPr="000E53E0" w:rsidTr="006C0758"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63.4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30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6.7</w:t>
            </w:r>
          </w:p>
        </w:tc>
      </w:tr>
      <w:tr w:rsidR="006C0758" w:rsidRPr="000E53E0" w:rsidTr="006C0758"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26.7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30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43.3</w:t>
            </w:r>
          </w:p>
        </w:tc>
      </w:tr>
      <w:tr w:rsidR="006C0758" w:rsidRPr="000E53E0" w:rsidTr="006C0758"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20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36.7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1368" w:type="dxa"/>
          </w:tcPr>
          <w:p w:rsidR="006C0758" w:rsidRPr="000E53E0" w:rsidRDefault="006C0758" w:rsidP="006C0758">
            <w:pPr>
              <w:rPr>
                <w:rFonts w:asciiTheme="minorHAnsi" w:eastAsiaTheme="minorHAnsi" w:hAnsiTheme="minorHAnsi" w:cstheme="minorBidi"/>
              </w:rPr>
            </w:pPr>
            <w:r w:rsidRPr="000E53E0">
              <w:rPr>
                <w:rFonts w:asciiTheme="minorHAnsi" w:eastAsiaTheme="minorHAnsi" w:hAnsiTheme="minorHAnsi" w:cstheme="minorBidi"/>
              </w:rPr>
              <w:t>43.3</w:t>
            </w:r>
          </w:p>
        </w:tc>
      </w:tr>
    </w:tbl>
    <w:p w:rsidR="00117002" w:rsidRDefault="006C0758" w:rsidP="00117002">
      <w:pPr>
        <w:pStyle w:val="NormalWeb"/>
      </w:pPr>
      <w:r>
        <w:t>As can be s</w:t>
      </w:r>
      <w:r w:rsidR="000745AF">
        <w:t>een from 1a and 1b, the students can do arithmetic of whole numbers but struggle more with decimals, which is not uncommon. The overall numbers are good.</w:t>
      </w:r>
      <w:r w:rsidR="000745AF">
        <w:br/>
      </w:r>
      <w:r w:rsidR="000745AF">
        <w:lastRenderedPageBreak/>
        <w:t xml:space="preserve">Questions </w:t>
      </w:r>
      <w:r w:rsidR="00DE0334">
        <w:t>3, 4, and 5 deal with fractions, as can be seen</w:t>
      </w:r>
      <w:r w:rsidR="000745AF">
        <w:t xml:space="preserve"> 93.</w:t>
      </w:r>
      <w:r w:rsidR="00DE0334">
        <w:t xml:space="preserve">4$ (full and partial credit) had </w:t>
      </w:r>
      <w:proofErr w:type="gramStart"/>
      <w:r w:rsidR="00DE0334">
        <w:t>a</w:t>
      </w:r>
      <w:proofErr w:type="gramEnd"/>
      <w:r w:rsidR="00DE0334">
        <w:t xml:space="preserve"> idea on how to proceed with 63.4% during perfectly. Only 6.7% were completely clueless. These are very good numbers, since fractions are </w:t>
      </w:r>
      <w:r w:rsidR="00AB11C2">
        <w:t xml:space="preserve">not </w:t>
      </w:r>
      <w:r w:rsidR="00DE0334">
        <w:t>the favorite topic fo</w:t>
      </w:r>
      <w:r w:rsidR="00AB11C2">
        <w:t xml:space="preserve">r students. Question 3 and 4 on finding LCM’s </w:t>
      </w:r>
      <w:r w:rsidR="00DE0334">
        <w:t>and prime factoring, which are very important in dealing with fractions with larger denominators. As question 2 shows the students are able to handle adding fractions with small denominators (the LCM of small denominators are much easier to find), but 3 and 4 suggests fractions with larger denominators would cause more problems.</w:t>
      </w:r>
    </w:p>
    <w:p w:rsidR="00117002" w:rsidRDefault="00117002" w:rsidP="00117002">
      <w:pPr>
        <w:pStyle w:val="NormalWeb"/>
      </w:pPr>
    </w:p>
    <w:p w:rsidR="00117002" w:rsidRDefault="00117002" w:rsidP="00117002">
      <w:pPr>
        <w:pStyle w:val="NormalWeb"/>
      </w:pPr>
      <w:r>
        <w:t xml:space="preserve">PLAN: Indicate if your assessment results reveal a need for course </w:t>
      </w:r>
      <w:r w:rsidR="00352305">
        <w:t xml:space="preserve">or program </w:t>
      </w:r>
      <w:r>
        <w:t>improvement in order to improve student achievement, and what plans your department will make to do so.</w:t>
      </w:r>
      <w:r w:rsidR="0037522B">
        <w:br/>
        <w:t>Currently we are implementing computerized homework and testing</w:t>
      </w:r>
      <w:r w:rsidR="00AB11C2">
        <w:t xml:space="preserve"> system</w:t>
      </w:r>
      <w:r w:rsidR="0037522B">
        <w:t xml:space="preserve">. This tool will allow us to focus more on the </w:t>
      </w:r>
      <w:r w:rsidR="000D4B3D">
        <w:t>student’s</w:t>
      </w:r>
      <w:r w:rsidR="0037522B">
        <w:t xml:space="preserve"> weakness and provide individualized help. The software can be used to give more practice in</w:t>
      </w:r>
      <w:r w:rsidR="000D4B3D">
        <w:t xml:space="preserve"> those areas where the students are weakest. </w:t>
      </w:r>
    </w:p>
    <w:p w:rsidR="00117002" w:rsidRDefault="00117002" w:rsidP="00117002">
      <w:pPr>
        <w:pStyle w:val="NormalWeb"/>
      </w:pPr>
    </w:p>
    <w:p w:rsidR="00117002" w:rsidRDefault="00117002" w:rsidP="00117002">
      <w:pPr>
        <w:pStyle w:val="NormalWeb"/>
      </w:pPr>
      <w:r>
        <w:t xml:space="preserve">WHAT </w:t>
      </w:r>
      <w:r w:rsidR="00AE2814">
        <w:t>COURSE(s)</w:t>
      </w:r>
      <w:r>
        <w:t xml:space="preserve"> WILL YOU ASSESS IN THE FOLLOWING SEMESTER (________________________)? You might re-assess for the same SLO(s) with the implementation of your new plan, and/or for another SLO and/or course.</w:t>
      </w:r>
    </w:p>
    <w:p w:rsidR="00117002" w:rsidRDefault="00117002" w:rsidP="00117002">
      <w:pPr>
        <w:pStyle w:val="NormalWeb"/>
      </w:pPr>
    </w:p>
    <w:p w:rsidR="00117002" w:rsidRDefault="00117002" w:rsidP="00117002">
      <w:pPr>
        <w:pStyle w:val="NormalWeb"/>
      </w:pPr>
    </w:p>
    <w:p w:rsidR="0017601A" w:rsidRDefault="0017601A"/>
    <w:sectPr w:rsidR="0017601A" w:rsidSect="00DE1C6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C8A" w:rsidRDefault="00845C8A">
      <w:r>
        <w:separator/>
      </w:r>
    </w:p>
  </w:endnote>
  <w:endnote w:type="continuationSeparator" w:id="0">
    <w:p w:rsidR="00845C8A" w:rsidRDefault="00845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2B" w:rsidRDefault="0037522B">
    <w:pPr>
      <w:pStyle w:val="Footer"/>
    </w:pPr>
    <w:r>
      <w:t xml:space="preserve">Please submit this report to the Office of Research and Planning at </w:t>
    </w:r>
    <w:hyperlink r:id="rId1" w:history="1">
      <w:r w:rsidRPr="006D5597">
        <w:rPr>
          <w:rStyle w:val="Hyperlink"/>
        </w:rPr>
        <w:t>ekarpp@glendale.edu</w:t>
      </w:r>
    </w:hyperlink>
  </w:p>
  <w:p w:rsidR="0037522B" w:rsidRDefault="003752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C8A" w:rsidRDefault="00845C8A">
      <w:r>
        <w:separator/>
      </w:r>
    </w:p>
  </w:footnote>
  <w:footnote w:type="continuationSeparator" w:id="0">
    <w:p w:rsidR="00845C8A" w:rsidRDefault="00845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002"/>
    <w:rsid w:val="000745AF"/>
    <w:rsid w:val="000D4B3D"/>
    <w:rsid w:val="00117002"/>
    <w:rsid w:val="0015365F"/>
    <w:rsid w:val="0017601A"/>
    <w:rsid w:val="00352305"/>
    <w:rsid w:val="0037522B"/>
    <w:rsid w:val="006C0758"/>
    <w:rsid w:val="00845C8A"/>
    <w:rsid w:val="0097455E"/>
    <w:rsid w:val="00A74A51"/>
    <w:rsid w:val="00AB11C2"/>
    <w:rsid w:val="00AE2814"/>
    <w:rsid w:val="00B704DF"/>
    <w:rsid w:val="00DE0334"/>
    <w:rsid w:val="00DE1C6A"/>
    <w:rsid w:val="00EC3A8C"/>
    <w:rsid w:val="00EF5270"/>
    <w:rsid w:val="00F9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C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17002"/>
    <w:pPr>
      <w:spacing w:before="100" w:beforeAutospacing="1" w:after="100" w:afterAutospacing="1"/>
    </w:pPr>
  </w:style>
  <w:style w:type="paragraph" w:styleId="Header">
    <w:name w:val="header"/>
    <w:basedOn w:val="Normal"/>
    <w:rsid w:val="001170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700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170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karpp@glend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2465</CharactersWithSpaces>
  <SharedDoc>false</SharedDoc>
  <HLinks>
    <vt:vector size="6" baseType="variant"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mailto:ekarpp@glendale.edu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Alice Mecom</dc:creator>
  <cp:keywords/>
  <dc:description/>
  <cp:lastModifiedBy>david</cp:lastModifiedBy>
  <cp:revision>3</cp:revision>
  <dcterms:created xsi:type="dcterms:W3CDTF">2012-02-29T00:47:00Z</dcterms:created>
  <dcterms:modified xsi:type="dcterms:W3CDTF">2012-03-01T23:14:00Z</dcterms:modified>
</cp:coreProperties>
</file>